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3C45D" w14:textId="621998B8" w:rsidR="00A57627" w:rsidRDefault="00155131">
      <w:r>
        <w:rPr>
          <w:rFonts w:ascii="Times New Roman" w:hAnsi="Times New Roman" w:cs="Times New Roman"/>
          <w:noProof/>
          <w:sz w:val="24"/>
          <w:szCs w:val="24"/>
          <w:lang w:eastAsia="pl-PL"/>
        </w:rPr>
        <w:drawing>
          <wp:anchor distT="0" distB="0" distL="114300" distR="114300" simplePos="0" relativeHeight="251669504" behindDoc="0" locked="0" layoutInCell="1" allowOverlap="1" wp14:anchorId="0C8EAD2F" wp14:editId="691B547D">
            <wp:simplePos x="0" y="0"/>
            <wp:positionH relativeFrom="margin">
              <wp:posOffset>2656205</wp:posOffset>
            </wp:positionH>
            <wp:positionV relativeFrom="paragraph">
              <wp:posOffset>84455</wp:posOffset>
            </wp:positionV>
            <wp:extent cx="800100" cy="793750"/>
            <wp:effectExtent l="0" t="0" r="0" b="635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7937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5B89944F" wp14:editId="46A412D2">
            <wp:simplePos x="0" y="0"/>
            <wp:positionH relativeFrom="insideMargin">
              <wp:posOffset>6352540</wp:posOffset>
            </wp:positionH>
            <wp:positionV relativeFrom="paragraph">
              <wp:posOffset>84455</wp:posOffset>
            </wp:positionV>
            <wp:extent cx="246380" cy="723900"/>
            <wp:effectExtent l="0" t="0" r="1270" b="0"/>
            <wp:wrapSquare wrapText="bothSides"/>
            <wp:docPr id="8" name="Obraz 8"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tekst&#10;&#10;Opis wygenerowany automatyczn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38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6087">
        <w:rPr>
          <w:noProof/>
        </w:rPr>
        <w:drawing>
          <wp:anchor distT="0" distB="0" distL="114300" distR="114300" simplePos="0" relativeHeight="251670528" behindDoc="1" locked="0" layoutInCell="1" allowOverlap="1" wp14:anchorId="6281D8C5" wp14:editId="11CA4538">
            <wp:simplePos x="0" y="0"/>
            <wp:positionH relativeFrom="column">
              <wp:posOffset>-150495</wp:posOffset>
            </wp:positionH>
            <wp:positionV relativeFrom="paragraph">
              <wp:posOffset>141605</wp:posOffset>
            </wp:positionV>
            <wp:extent cx="2616200" cy="735330"/>
            <wp:effectExtent l="0" t="0" r="0" b="0"/>
            <wp:wrapTight wrapText="bothSides">
              <wp:wrapPolygon edited="0">
                <wp:start x="2045" y="2238"/>
                <wp:lineTo x="1258" y="3917"/>
                <wp:lineTo x="629" y="7834"/>
                <wp:lineTo x="786" y="16788"/>
                <wp:lineTo x="2045" y="18466"/>
                <wp:lineTo x="4876" y="19585"/>
                <wp:lineTo x="20761" y="19585"/>
                <wp:lineTo x="20604" y="7275"/>
                <wp:lineTo x="14784" y="3917"/>
                <wp:lineTo x="3460" y="2238"/>
                <wp:lineTo x="2045" y="2238"/>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6200" cy="735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E1093D" w14:textId="3922FBCC" w:rsidR="00FE7B63" w:rsidRPr="00FE7B63" w:rsidRDefault="00FE7B63" w:rsidP="00FE7B63">
      <w:pPr>
        <w:rPr>
          <w:rFonts w:ascii="Book Antiqua" w:hAnsi="Book Antiqua" w:cstheme="minorHAnsi"/>
          <w:b/>
          <w:sz w:val="24"/>
          <w:szCs w:val="24"/>
        </w:rPr>
      </w:pPr>
      <w:bookmarkStart w:id="0" w:name="_Hlk50374793"/>
    </w:p>
    <w:p w14:paraId="6DAEFC7C" w14:textId="77777777" w:rsidR="00CD6087" w:rsidRDefault="00CD6087" w:rsidP="00A57627">
      <w:pPr>
        <w:spacing w:after="200" w:line="240" w:lineRule="auto"/>
        <w:jc w:val="right"/>
        <w:rPr>
          <w:rFonts w:ascii="Book Antiqua" w:eastAsia="Book Antiqua" w:hAnsi="Book Antiqua" w:cs="Book Antiqua"/>
          <w:i/>
          <w:sz w:val="32"/>
          <w:szCs w:val="32"/>
        </w:rPr>
      </w:pPr>
    </w:p>
    <w:p w14:paraId="76711957" w14:textId="77777777" w:rsidR="00CD6087" w:rsidRDefault="00CD6087" w:rsidP="00A57627">
      <w:pPr>
        <w:spacing w:after="200" w:line="240" w:lineRule="auto"/>
        <w:jc w:val="right"/>
        <w:rPr>
          <w:rFonts w:ascii="Book Antiqua" w:eastAsia="Book Antiqua" w:hAnsi="Book Antiqua" w:cs="Book Antiqua"/>
          <w:i/>
          <w:sz w:val="32"/>
          <w:szCs w:val="32"/>
        </w:rPr>
      </w:pPr>
    </w:p>
    <w:p w14:paraId="6F2C40E6" w14:textId="6D191615" w:rsidR="00FE7B63" w:rsidRPr="00E712C1" w:rsidRDefault="00FE7B63" w:rsidP="00A57627">
      <w:pPr>
        <w:spacing w:after="200" w:line="240" w:lineRule="auto"/>
        <w:jc w:val="right"/>
        <w:rPr>
          <w:rFonts w:ascii="Book Antiqua" w:eastAsia="Book Antiqua" w:hAnsi="Book Antiqua" w:cs="Book Antiqua"/>
          <w:i/>
          <w:sz w:val="32"/>
          <w:szCs w:val="32"/>
        </w:rPr>
      </w:pPr>
      <w:r w:rsidRPr="00E712C1">
        <w:rPr>
          <w:rFonts w:ascii="Book Antiqua" w:eastAsia="Book Antiqua" w:hAnsi="Book Antiqua" w:cs="Book Antiqua"/>
          <w:i/>
          <w:sz w:val="32"/>
          <w:szCs w:val="32"/>
        </w:rPr>
        <w:t xml:space="preserve">Tydzień patriotyczny </w:t>
      </w:r>
      <w:r w:rsidR="00D35CD8">
        <w:rPr>
          <w:rFonts w:ascii="Book Antiqua" w:eastAsia="Book Antiqua" w:hAnsi="Book Antiqua" w:cs="Book Antiqua"/>
          <w:b/>
          <w:sz w:val="32"/>
          <w:szCs w:val="32"/>
        </w:rPr>
        <w:t>8</w:t>
      </w:r>
      <w:r w:rsidRPr="00E712C1">
        <w:rPr>
          <w:rFonts w:ascii="Book Antiqua" w:eastAsia="Book Antiqua" w:hAnsi="Book Antiqua" w:cs="Book Antiqua"/>
          <w:b/>
          <w:sz w:val="32"/>
          <w:szCs w:val="32"/>
        </w:rPr>
        <w:t>–1</w:t>
      </w:r>
      <w:r w:rsidR="009E1081">
        <w:rPr>
          <w:rFonts w:ascii="Book Antiqua" w:eastAsia="Book Antiqua" w:hAnsi="Book Antiqua" w:cs="Book Antiqua"/>
          <w:b/>
          <w:sz w:val="32"/>
          <w:szCs w:val="32"/>
        </w:rPr>
        <w:t>3</w:t>
      </w:r>
      <w:r w:rsidRPr="00E712C1">
        <w:rPr>
          <w:rFonts w:ascii="Book Antiqua" w:eastAsia="Book Antiqua" w:hAnsi="Book Antiqua" w:cs="Book Antiqua"/>
          <w:b/>
          <w:sz w:val="32"/>
          <w:szCs w:val="32"/>
        </w:rPr>
        <w:t xml:space="preserve"> listopada 202</w:t>
      </w:r>
      <w:r w:rsidR="0010108C">
        <w:rPr>
          <w:rFonts w:ascii="Book Antiqua" w:eastAsia="Book Antiqua" w:hAnsi="Book Antiqua" w:cs="Book Antiqua"/>
          <w:b/>
          <w:sz w:val="32"/>
          <w:szCs w:val="32"/>
        </w:rPr>
        <w:t>2</w:t>
      </w:r>
      <w:r w:rsidRPr="00E712C1">
        <w:rPr>
          <w:rFonts w:ascii="Book Antiqua" w:eastAsia="Book Antiqua" w:hAnsi="Book Antiqua" w:cs="Book Antiqua"/>
          <w:sz w:val="32"/>
          <w:szCs w:val="32"/>
        </w:rPr>
        <w:t xml:space="preserve"> </w:t>
      </w:r>
      <w:r w:rsidRPr="00E712C1">
        <w:rPr>
          <w:rFonts w:ascii="Book Antiqua" w:eastAsia="Book Antiqua" w:hAnsi="Book Antiqua" w:cs="Book Antiqua"/>
          <w:i/>
          <w:sz w:val="32"/>
          <w:szCs w:val="32"/>
        </w:rPr>
        <w:t xml:space="preserve"> </w:t>
      </w:r>
    </w:p>
    <w:p w14:paraId="0FC2AC4C" w14:textId="5CB4ABDC" w:rsidR="00A57627" w:rsidRPr="00E712C1" w:rsidRDefault="00FE7B63" w:rsidP="00A57627">
      <w:pPr>
        <w:spacing w:after="200" w:line="240" w:lineRule="auto"/>
        <w:jc w:val="right"/>
        <w:rPr>
          <w:rFonts w:ascii="Book Antiqua" w:eastAsia="Book Antiqua" w:hAnsi="Book Antiqua" w:cs="Book Antiqua"/>
          <w:sz w:val="32"/>
          <w:szCs w:val="32"/>
        </w:rPr>
      </w:pPr>
      <w:r w:rsidRPr="00E712C1">
        <w:rPr>
          <w:rFonts w:ascii="Book Antiqua" w:eastAsia="Book Antiqua" w:hAnsi="Book Antiqua" w:cs="Book Antiqua"/>
          <w:sz w:val="32"/>
          <w:szCs w:val="32"/>
        </w:rPr>
        <w:t xml:space="preserve">Zaprasza Zamek Królewski na Wawelu </w:t>
      </w:r>
      <w:r w:rsidRPr="00E712C1">
        <w:rPr>
          <w:rFonts w:ascii="Book Antiqua" w:eastAsia="Book Antiqua" w:hAnsi="Book Antiqua" w:cs="Book Antiqua"/>
          <w:sz w:val="32"/>
          <w:szCs w:val="32"/>
        </w:rPr>
        <w:br/>
        <w:t>i TAURON</w:t>
      </w:r>
      <w:r w:rsidR="0026032F" w:rsidRPr="00E712C1">
        <w:rPr>
          <w:rFonts w:ascii="Book Antiqua" w:eastAsia="Book Antiqua" w:hAnsi="Book Antiqua" w:cs="Book Antiqua"/>
          <w:sz w:val="32"/>
          <w:szCs w:val="32"/>
        </w:rPr>
        <w:t xml:space="preserve"> – </w:t>
      </w:r>
      <w:r w:rsidR="00D35CD8">
        <w:rPr>
          <w:rFonts w:ascii="Book Antiqua" w:eastAsia="Book Antiqua" w:hAnsi="Book Antiqua" w:cs="Book Antiqua"/>
          <w:sz w:val="32"/>
          <w:szCs w:val="32"/>
        </w:rPr>
        <w:t>Mecenas</w:t>
      </w:r>
      <w:r w:rsidR="0026032F" w:rsidRPr="00E712C1">
        <w:rPr>
          <w:rFonts w:ascii="Book Antiqua" w:eastAsia="Book Antiqua" w:hAnsi="Book Antiqua" w:cs="Book Antiqua"/>
          <w:sz w:val="32"/>
          <w:szCs w:val="32"/>
        </w:rPr>
        <w:t xml:space="preserve"> wydarzenia</w:t>
      </w:r>
      <w:r w:rsidRPr="00E712C1">
        <w:rPr>
          <w:rFonts w:ascii="Book Antiqua" w:eastAsia="Book Antiqua" w:hAnsi="Book Antiqua" w:cs="Book Antiqua"/>
          <w:sz w:val="32"/>
          <w:szCs w:val="32"/>
        </w:rPr>
        <w:t xml:space="preserve"> </w:t>
      </w:r>
    </w:p>
    <w:p w14:paraId="3A589316" w14:textId="77777777" w:rsidR="00FE7B63" w:rsidRDefault="00FE7B63" w:rsidP="00FE7B63">
      <w:pPr>
        <w:spacing w:after="200" w:line="240" w:lineRule="auto"/>
        <w:rPr>
          <w:rFonts w:ascii="Book Antiqua" w:eastAsia="Book Antiqua" w:hAnsi="Book Antiqua" w:cs="Book Antiqua"/>
          <w:sz w:val="48"/>
          <w:szCs w:val="48"/>
        </w:rPr>
      </w:pPr>
    </w:p>
    <w:p w14:paraId="730F84A9" w14:textId="3E6F08A7" w:rsidR="00A57627" w:rsidRPr="0060329D" w:rsidRDefault="00A57627" w:rsidP="002A4EDA">
      <w:pPr>
        <w:tabs>
          <w:tab w:val="right" w:pos="8011"/>
        </w:tabs>
        <w:rPr>
          <w:rFonts w:cstheme="minorHAnsi"/>
          <w:b/>
          <w:sz w:val="28"/>
          <w:szCs w:val="28"/>
        </w:rPr>
      </w:pPr>
      <w:r w:rsidRPr="0060329D">
        <w:rPr>
          <w:noProof/>
          <w:sz w:val="28"/>
          <w:szCs w:val="28"/>
          <w:lang w:eastAsia="pl-PL"/>
        </w:rPr>
        <w:drawing>
          <wp:anchor distT="0" distB="0" distL="133350" distR="0" simplePos="0" relativeHeight="251661312" behindDoc="0" locked="0" layoutInCell="1" allowOverlap="1" wp14:anchorId="25FEC09D" wp14:editId="393005D3">
            <wp:simplePos x="0" y="0"/>
            <wp:positionH relativeFrom="margin">
              <wp:align>right</wp:align>
            </wp:positionH>
            <wp:positionV relativeFrom="margin">
              <wp:posOffset>2773045</wp:posOffset>
            </wp:positionV>
            <wp:extent cx="540385" cy="26670"/>
            <wp:effectExtent l="0" t="0" r="0" b="0"/>
            <wp:wrapSquare wrapText="bothSides"/>
            <wp:docPr id="3" name="image1.png" descr="Li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Linia.png"/>
                    <pic:cNvPicPr>
                      <a:picLocks noChangeAspect="1" noChangeArrowheads="1"/>
                    </pic:cNvPicPr>
                  </pic:nvPicPr>
                  <pic:blipFill>
                    <a:blip r:embed="rId10"/>
                    <a:stretch>
                      <a:fillRect/>
                    </a:stretch>
                  </pic:blipFill>
                  <pic:spPr bwMode="auto">
                    <a:xfrm>
                      <a:off x="0" y="0"/>
                      <a:ext cx="540385" cy="26670"/>
                    </a:xfrm>
                    <a:prstGeom prst="rect">
                      <a:avLst/>
                    </a:prstGeom>
                  </pic:spPr>
                </pic:pic>
              </a:graphicData>
            </a:graphic>
          </wp:anchor>
        </w:drawing>
      </w:r>
      <w:r w:rsidR="002A4EDA">
        <w:rPr>
          <w:rFonts w:cstheme="minorHAnsi"/>
          <w:b/>
          <w:sz w:val="28"/>
          <w:szCs w:val="28"/>
        </w:rPr>
        <w:tab/>
      </w:r>
    </w:p>
    <w:tbl>
      <w:tblPr>
        <w:tblpPr w:leftFromText="141" w:rightFromText="141" w:vertAnchor="text" w:horzAnchor="margin" w:tblpY="-15"/>
        <w:tblW w:w="0" w:type="auto"/>
        <w:tblCellMar>
          <w:left w:w="70" w:type="dxa"/>
          <w:right w:w="70" w:type="dxa"/>
        </w:tblCellMar>
        <w:tblLook w:val="0000" w:firstRow="0" w:lastRow="0" w:firstColumn="0" w:lastColumn="0" w:noHBand="0" w:noVBand="0"/>
      </w:tblPr>
      <w:tblGrid>
        <w:gridCol w:w="4856"/>
      </w:tblGrid>
      <w:tr w:rsidR="00A57627" w:rsidRPr="00E213AC" w14:paraId="6FF34B1A" w14:textId="77777777" w:rsidTr="00D5374E">
        <w:trPr>
          <w:trHeight w:val="6087"/>
        </w:trPr>
        <w:tc>
          <w:tcPr>
            <w:tcW w:w="3969" w:type="dxa"/>
          </w:tcPr>
          <w:p w14:paraId="35614726" w14:textId="2377004B" w:rsidR="00A57627" w:rsidRPr="00E213AC" w:rsidRDefault="001C36DA" w:rsidP="00A57627">
            <w:pPr>
              <w:rPr>
                <w:rFonts w:ascii="Book Antiqua" w:hAnsi="Book Antiqua"/>
                <w:sz w:val="24"/>
                <w:szCs w:val="24"/>
              </w:rPr>
            </w:pPr>
            <w:bookmarkStart w:id="1" w:name="_Hlk50374848"/>
            <w:bookmarkEnd w:id="0"/>
            <w:r w:rsidRPr="00E213AC">
              <w:rPr>
                <w:rFonts w:ascii="Book Antiqua" w:hAnsi="Book Antiqua"/>
                <w:noProof/>
                <w:sz w:val="24"/>
                <w:szCs w:val="24"/>
                <w:lang w:eastAsia="pl-PL"/>
              </w:rPr>
              <w:drawing>
                <wp:inline distT="0" distB="0" distL="0" distR="0" wp14:anchorId="4A8D0387" wp14:editId="05765372">
                  <wp:extent cx="2994660" cy="3215640"/>
                  <wp:effectExtent l="0" t="0" r="0" b="381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23128958_416124452873951_6726331756988606193_n.jpg"/>
                          <pic:cNvPicPr/>
                        </pic:nvPicPr>
                        <pic:blipFill>
                          <a:blip r:embed="rId11">
                            <a:extLst>
                              <a:ext uri="{28A0092B-C50C-407E-A947-70E740481C1C}">
                                <a14:useLocalDpi xmlns:a14="http://schemas.microsoft.com/office/drawing/2010/main" val="0"/>
                              </a:ext>
                            </a:extLst>
                          </a:blip>
                          <a:stretch>
                            <a:fillRect/>
                          </a:stretch>
                        </pic:blipFill>
                        <pic:spPr>
                          <a:xfrm>
                            <a:off x="0" y="0"/>
                            <a:ext cx="2994942" cy="3215943"/>
                          </a:xfrm>
                          <a:prstGeom prst="rect">
                            <a:avLst/>
                          </a:prstGeom>
                        </pic:spPr>
                      </pic:pic>
                    </a:graphicData>
                  </a:graphic>
                </wp:inline>
              </w:drawing>
            </w:r>
          </w:p>
        </w:tc>
      </w:tr>
      <w:tr w:rsidR="00A57627" w:rsidRPr="00E213AC" w14:paraId="4BB59599" w14:textId="77777777" w:rsidTr="00D5374E">
        <w:trPr>
          <w:trHeight w:val="2556"/>
        </w:trPr>
        <w:tc>
          <w:tcPr>
            <w:tcW w:w="3969" w:type="dxa"/>
          </w:tcPr>
          <w:p w14:paraId="63951D87" w14:textId="687CD67C" w:rsidR="00A57627" w:rsidRPr="00E213AC" w:rsidRDefault="00FF60BF" w:rsidP="00A57627">
            <w:pPr>
              <w:spacing w:after="200" w:line="240" w:lineRule="auto"/>
              <w:jc w:val="center"/>
              <w:rPr>
                <w:rFonts w:ascii="Book Antiqua" w:hAnsi="Book Antiqua"/>
                <w:color w:val="002060"/>
                <w:sz w:val="24"/>
                <w:szCs w:val="24"/>
              </w:rPr>
            </w:pPr>
            <w:r w:rsidRPr="00E213AC">
              <w:rPr>
                <w:rFonts w:ascii="Book Antiqua" w:hAnsi="Book Antiqua" w:cstheme="minorHAnsi"/>
                <w:i/>
                <w:color w:val="1F3864" w:themeColor="accent1" w:themeShade="80"/>
                <w:sz w:val="24"/>
                <w:szCs w:val="24"/>
              </w:rPr>
              <w:t>Udowodnimy, że przeszłość kształtuje</w:t>
            </w:r>
            <w:r w:rsidR="00175E35" w:rsidRPr="00E213AC">
              <w:rPr>
                <w:rFonts w:ascii="Book Antiqua" w:hAnsi="Book Antiqua" w:cstheme="minorHAnsi"/>
                <w:i/>
                <w:color w:val="1F3864" w:themeColor="accent1" w:themeShade="80"/>
                <w:sz w:val="24"/>
                <w:szCs w:val="24"/>
              </w:rPr>
              <w:t xml:space="preserve"> teraźniejszoś</w:t>
            </w:r>
            <w:r w:rsidRPr="00E213AC">
              <w:rPr>
                <w:rFonts w:ascii="Book Antiqua" w:hAnsi="Book Antiqua" w:cstheme="minorHAnsi"/>
                <w:i/>
                <w:color w:val="1F3864" w:themeColor="accent1" w:themeShade="80"/>
                <w:sz w:val="24"/>
                <w:szCs w:val="24"/>
              </w:rPr>
              <w:t>ć i przyszłość</w:t>
            </w:r>
            <w:r w:rsidR="00175E35" w:rsidRPr="00E213AC">
              <w:rPr>
                <w:rFonts w:ascii="Book Antiqua" w:hAnsi="Book Antiqua" w:cstheme="minorHAnsi"/>
                <w:i/>
                <w:color w:val="1F3864" w:themeColor="accent1" w:themeShade="80"/>
                <w:sz w:val="24"/>
                <w:szCs w:val="24"/>
              </w:rPr>
              <w:t xml:space="preserve"> </w:t>
            </w:r>
            <w:r w:rsidR="00A57627" w:rsidRPr="00E213AC">
              <w:rPr>
                <w:rFonts w:ascii="Book Antiqua" w:hAnsi="Book Antiqua" w:cstheme="minorHAnsi"/>
                <w:color w:val="002060"/>
                <w:sz w:val="24"/>
                <w:szCs w:val="24"/>
              </w:rPr>
              <w:t xml:space="preserve">– mówi </w:t>
            </w:r>
            <w:r w:rsidR="00117BAE" w:rsidRPr="00E213AC">
              <w:rPr>
                <w:rFonts w:ascii="Book Antiqua" w:hAnsi="Book Antiqua" w:cstheme="minorHAnsi"/>
                <w:color w:val="002060"/>
                <w:sz w:val="24"/>
                <w:szCs w:val="24"/>
              </w:rPr>
              <w:t>prof</w:t>
            </w:r>
            <w:r w:rsidR="00A57627" w:rsidRPr="00E213AC">
              <w:rPr>
                <w:rFonts w:ascii="Book Antiqua" w:hAnsi="Book Antiqua" w:cstheme="minorHAnsi"/>
                <w:color w:val="002060"/>
                <w:sz w:val="24"/>
                <w:szCs w:val="24"/>
              </w:rPr>
              <w:t xml:space="preserve">. Andrzej Betlej, </w:t>
            </w:r>
            <w:r w:rsidR="004B3AC6">
              <w:rPr>
                <w:rFonts w:ascii="Book Antiqua" w:hAnsi="Book Antiqua" w:cstheme="minorHAnsi"/>
                <w:color w:val="002060"/>
                <w:sz w:val="24"/>
                <w:szCs w:val="24"/>
              </w:rPr>
              <w:t>d</w:t>
            </w:r>
            <w:r w:rsidR="00A57627" w:rsidRPr="00E213AC">
              <w:rPr>
                <w:rFonts w:ascii="Book Antiqua" w:hAnsi="Book Antiqua" w:cstheme="minorHAnsi"/>
                <w:color w:val="002060"/>
                <w:sz w:val="24"/>
                <w:szCs w:val="24"/>
              </w:rPr>
              <w:t xml:space="preserve">yrektor </w:t>
            </w:r>
            <w:r w:rsidR="00117BAE" w:rsidRPr="00E213AC">
              <w:rPr>
                <w:rFonts w:ascii="Book Antiqua" w:hAnsi="Book Antiqua" w:cstheme="minorHAnsi"/>
                <w:color w:val="002060"/>
                <w:sz w:val="24"/>
                <w:szCs w:val="24"/>
              </w:rPr>
              <w:t xml:space="preserve">Zamku Królewskiego na </w:t>
            </w:r>
            <w:r w:rsidR="00A57627" w:rsidRPr="00E213AC">
              <w:rPr>
                <w:rFonts w:ascii="Book Antiqua" w:hAnsi="Book Antiqua" w:cstheme="minorHAnsi"/>
                <w:color w:val="002060"/>
                <w:sz w:val="24"/>
                <w:szCs w:val="24"/>
              </w:rPr>
              <w:t>Wawelu</w:t>
            </w:r>
          </w:p>
          <w:p w14:paraId="6A9AB243" w14:textId="77777777" w:rsidR="00A57627" w:rsidRPr="00E213AC" w:rsidRDefault="00A57627" w:rsidP="00A57627">
            <w:pPr>
              <w:rPr>
                <w:rFonts w:ascii="Book Antiqua" w:hAnsi="Book Antiqua"/>
                <w:sz w:val="24"/>
                <w:szCs w:val="24"/>
              </w:rPr>
            </w:pPr>
            <w:r w:rsidRPr="00E213AC">
              <w:rPr>
                <w:rFonts w:ascii="Book Antiqua" w:hAnsi="Book Antiqua"/>
                <w:noProof/>
                <w:sz w:val="24"/>
                <w:szCs w:val="24"/>
                <w:lang w:eastAsia="pl-PL"/>
              </w:rPr>
              <w:drawing>
                <wp:anchor distT="0" distB="0" distL="133350" distR="0" simplePos="0" relativeHeight="251667456" behindDoc="0" locked="0" layoutInCell="1" allowOverlap="1" wp14:anchorId="3EB7BEAE" wp14:editId="2A1AFAC5">
                  <wp:simplePos x="0" y="0"/>
                  <wp:positionH relativeFrom="margin">
                    <wp:posOffset>930910</wp:posOffset>
                  </wp:positionH>
                  <wp:positionV relativeFrom="margin">
                    <wp:posOffset>1051560</wp:posOffset>
                  </wp:positionV>
                  <wp:extent cx="540385" cy="26670"/>
                  <wp:effectExtent l="0" t="0" r="0" b="0"/>
                  <wp:wrapSquare wrapText="bothSides"/>
                  <wp:docPr id="6" name="image1.png" descr="Li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Linia.png"/>
                          <pic:cNvPicPr>
                            <a:picLocks noChangeAspect="1" noChangeArrowheads="1"/>
                          </pic:cNvPicPr>
                        </pic:nvPicPr>
                        <pic:blipFill>
                          <a:blip r:embed="rId10"/>
                          <a:stretch>
                            <a:fillRect/>
                          </a:stretch>
                        </pic:blipFill>
                        <pic:spPr bwMode="auto">
                          <a:xfrm>
                            <a:off x="0" y="0"/>
                            <a:ext cx="540385" cy="26670"/>
                          </a:xfrm>
                          <a:prstGeom prst="rect">
                            <a:avLst/>
                          </a:prstGeom>
                        </pic:spPr>
                      </pic:pic>
                    </a:graphicData>
                  </a:graphic>
                </wp:anchor>
              </w:drawing>
            </w:r>
          </w:p>
        </w:tc>
      </w:tr>
    </w:tbl>
    <w:p w14:paraId="70E6182A" w14:textId="1F8FFB39" w:rsidR="00A57627" w:rsidRPr="00B20666" w:rsidRDefault="00662F0E" w:rsidP="00A02C8F">
      <w:pPr>
        <w:spacing w:before="240"/>
        <w:jc w:val="both"/>
        <w:rPr>
          <w:rFonts w:ascii="Book Antiqua" w:hAnsi="Book Antiqua" w:cstheme="minorHAnsi"/>
          <w:b/>
          <w:color w:val="FF0000"/>
          <w:sz w:val="23"/>
          <w:szCs w:val="23"/>
        </w:rPr>
      </w:pPr>
      <w:r w:rsidRPr="00B20666">
        <w:rPr>
          <w:rFonts w:ascii="Book Antiqua" w:hAnsi="Book Antiqua" w:cstheme="minorHAnsi"/>
          <w:b/>
          <w:sz w:val="23"/>
          <w:szCs w:val="23"/>
        </w:rPr>
        <w:t xml:space="preserve">Zamek Królewski na Wawelu </w:t>
      </w:r>
      <w:r w:rsidR="00C304D9" w:rsidRPr="00B20666">
        <w:rPr>
          <w:rFonts w:ascii="Book Antiqua" w:hAnsi="Book Antiqua" w:cstheme="minorHAnsi"/>
          <w:b/>
          <w:sz w:val="23"/>
          <w:szCs w:val="23"/>
        </w:rPr>
        <w:t>o</w:t>
      </w:r>
      <w:r w:rsidRPr="00B20666">
        <w:rPr>
          <w:rFonts w:ascii="Book Antiqua" w:hAnsi="Book Antiqua" w:cstheme="minorHAnsi"/>
          <w:b/>
          <w:sz w:val="23"/>
          <w:szCs w:val="23"/>
        </w:rPr>
        <w:t xml:space="preserve">raz </w:t>
      </w:r>
      <w:r w:rsidR="00D917A1" w:rsidRPr="00B20666">
        <w:rPr>
          <w:rFonts w:ascii="Book Antiqua" w:hAnsi="Book Antiqua" w:cstheme="minorHAnsi"/>
          <w:b/>
          <w:sz w:val="23"/>
          <w:szCs w:val="23"/>
        </w:rPr>
        <w:br/>
      </w:r>
      <w:r w:rsidRPr="00B20666">
        <w:rPr>
          <w:rFonts w:ascii="Book Antiqua" w:hAnsi="Book Antiqua" w:cstheme="minorHAnsi"/>
          <w:b/>
          <w:sz w:val="23"/>
          <w:szCs w:val="23"/>
        </w:rPr>
        <w:t xml:space="preserve"> TAURON</w:t>
      </w:r>
      <w:r w:rsidR="0026032F" w:rsidRPr="00B20666">
        <w:rPr>
          <w:rFonts w:ascii="Book Antiqua" w:hAnsi="Book Antiqua" w:cstheme="minorHAnsi"/>
          <w:b/>
          <w:sz w:val="23"/>
          <w:szCs w:val="23"/>
        </w:rPr>
        <w:t xml:space="preserve"> </w:t>
      </w:r>
      <w:r w:rsidRPr="00B20666">
        <w:rPr>
          <w:rFonts w:ascii="Book Antiqua" w:hAnsi="Book Antiqua" w:cstheme="minorHAnsi"/>
          <w:b/>
          <w:sz w:val="23"/>
          <w:szCs w:val="23"/>
        </w:rPr>
        <w:t>pragn</w:t>
      </w:r>
      <w:r w:rsidR="00C304D9" w:rsidRPr="00B20666">
        <w:rPr>
          <w:rFonts w:ascii="Book Antiqua" w:hAnsi="Book Antiqua" w:cstheme="minorHAnsi"/>
          <w:b/>
          <w:sz w:val="23"/>
          <w:szCs w:val="23"/>
        </w:rPr>
        <w:t>ą</w:t>
      </w:r>
      <w:r w:rsidRPr="00B20666">
        <w:rPr>
          <w:rFonts w:ascii="Book Antiqua" w:hAnsi="Book Antiqua" w:cstheme="minorHAnsi"/>
          <w:b/>
          <w:sz w:val="23"/>
          <w:szCs w:val="23"/>
        </w:rPr>
        <w:t xml:space="preserve"> </w:t>
      </w:r>
      <w:r w:rsidR="009E1081" w:rsidRPr="00B20666">
        <w:rPr>
          <w:rFonts w:ascii="Book Antiqua" w:hAnsi="Book Antiqua" w:cstheme="minorHAnsi"/>
          <w:b/>
          <w:sz w:val="23"/>
          <w:szCs w:val="23"/>
        </w:rPr>
        <w:t xml:space="preserve">radośnie </w:t>
      </w:r>
      <w:r w:rsidRPr="00B20666">
        <w:rPr>
          <w:rFonts w:ascii="Book Antiqua" w:hAnsi="Book Antiqua" w:cstheme="minorHAnsi"/>
          <w:b/>
          <w:sz w:val="23"/>
          <w:szCs w:val="23"/>
        </w:rPr>
        <w:t>ucz</w:t>
      </w:r>
      <w:r w:rsidR="00E213AC" w:rsidRPr="00B20666">
        <w:rPr>
          <w:rFonts w:ascii="Book Antiqua" w:hAnsi="Book Antiqua" w:cstheme="minorHAnsi"/>
          <w:b/>
          <w:sz w:val="23"/>
          <w:szCs w:val="23"/>
        </w:rPr>
        <w:softHyphen/>
      </w:r>
      <w:r w:rsidRPr="00B20666">
        <w:rPr>
          <w:rFonts w:ascii="Book Antiqua" w:hAnsi="Book Antiqua" w:cstheme="minorHAnsi"/>
          <w:b/>
          <w:sz w:val="23"/>
          <w:szCs w:val="23"/>
        </w:rPr>
        <w:t>cić Narodowe Święto Niepo</w:t>
      </w:r>
      <w:r w:rsidR="00E213AC" w:rsidRPr="00B20666">
        <w:rPr>
          <w:rFonts w:ascii="Book Antiqua" w:hAnsi="Book Antiqua" w:cstheme="minorHAnsi"/>
          <w:b/>
          <w:sz w:val="23"/>
          <w:szCs w:val="23"/>
        </w:rPr>
        <w:softHyphen/>
      </w:r>
      <w:r w:rsidRPr="00B20666">
        <w:rPr>
          <w:rFonts w:ascii="Book Antiqua" w:hAnsi="Book Antiqua" w:cstheme="minorHAnsi"/>
          <w:b/>
          <w:sz w:val="23"/>
          <w:szCs w:val="23"/>
        </w:rPr>
        <w:t>dległości „Ty</w:t>
      </w:r>
      <w:r w:rsidR="00D917A1" w:rsidRPr="00B20666">
        <w:rPr>
          <w:rFonts w:ascii="Book Antiqua" w:hAnsi="Book Antiqua" w:cstheme="minorHAnsi"/>
          <w:b/>
          <w:sz w:val="23"/>
          <w:szCs w:val="23"/>
        </w:rPr>
        <w:softHyphen/>
      </w:r>
      <w:r w:rsidRPr="00B20666">
        <w:rPr>
          <w:rFonts w:ascii="Book Antiqua" w:hAnsi="Book Antiqua" w:cstheme="minorHAnsi"/>
          <w:b/>
          <w:sz w:val="23"/>
          <w:szCs w:val="23"/>
        </w:rPr>
        <w:t>god</w:t>
      </w:r>
      <w:r w:rsidR="00D917A1" w:rsidRPr="00B20666">
        <w:rPr>
          <w:rFonts w:ascii="Book Antiqua" w:hAnsi="Book Antiqua" w:cstheme="minorHAnsi"/>
          <w:b/>
          <w:sz w:val="23"/>
          <w:szCs w:val="23"/>
        </w:rPr>
        <w:softHyphen/>
      </w:r>
      <w:r w:rsidRPr="00B20666">
        <w:rPr>
          <w:rFonts w:ascii="Book Antiqua" w:hAnsi="Book Antiqua" w:cstheme="minorHAnsi"/>
          <w:b/>
          <w:sz w:val="23"/>
          <w:szCs w:val="23"/>
        </w:rPr>
        <w:t>niem patrio</w:t>
      </w:r>
      <w:r w:rsidR="00E213AC" w:rsidRPr="00B20666">
        <w:rPr>
          <w:rFonts w:ascii="Book Antiqua" w:hAnsi="Book Antiqua" w:cstheme="minorHAnsi"/>
          <w:b/>
          <w:sz w:val="23"/>
          <w:szCs w:val="23"/>
        </w:rPr>
        <w:softHyphen/>
      </w:r>
      <w:r w:rsidRPr="00B20666">
        <w:rPr>
          <w:rFonts w:ascii="Book Antiqua" w:hAnsi="Book Antiqua" w:cstheme="minorHAnsi"/>
          <w:b/>
          <w:sz w:val="23"/>
          <w:szCs w:val="23"/>
        </w:rPr>
        <w:t>tycznym” trwa</w:t>
      </w:r>
      <w:r w:rsidR="00E213AC" w:rsidRPr="00B20666">
        <w:rPr>
          <w:rFonts w:ascii="Book Antiqua" w:hAnsi="Book Antiqua" w:cstheme="minorHAnsi"/>
          <w:b/>
          <w:sz w:val="23"/>
          <w:szCs w:val="23"/>
        </w:rPr>
        <w:softHyphen/>
      </w:r>
      <w:r w:rsidRPr="00B20666">
        <w:rPr>
          <w:rFonts w:ascii="Book Antiqua" w:hAnsi="Book Antiqua" w:cstheme="minorHAnsi"/>
          <w:b/>
          <w:sz w:val="23"/>
          <w:szCs w:val="23"/>
        </w:rPr>
        <w:t xml:space="preserve">jącym od </w:t>
      </w:r>
      <w:r w:rsidR="00D35CD8" w:rsidRPr="00B20666">
        <w:rPr>
          <w:rFonts w:ascii="Book Antiqua" w:hAnsi="Book Antiqua" w:cstheme="minorHAnsi"/>
          <w:b/>
          <w:sz w:val="23"/>
          <w:szCs w:val="23"/>
        </w:rPr>
        <w:t>8</w:t>
      </w:r>
      <w:r w:rsidRPr="00B20666">
        <w:rPr>
          <w:rFonts w:ascii="Book Antiqua" w:hAnsi="Book Antiqua" w:cstheme="minorHAnsi"/>
          <w:b/>
          <w:sz w:val="23"/>
          <w:szCs w:val="23"/>
        </w:rPr>
        <w:t xml:space="preserve"> do 1</w:t>
      </w:r>
      <w:r w:rsidR="009E1081" w:rsidRPr="00B20666">
        <w:rPr>
          <w:rFonts w:ascii="Book Antiqua" w:hAnsi="Book Antiqua" w:cstheme="minorHAnsi"/>
          <w:b/>
          <w:sz w:val="23"/>
          <w:szCs w:val="23"/>
        </w:rPr>
        <w:t>3</w:t>
      </w:r>
      <w:r w:rsidRPr="00B20666">
        <w:rPr>
          <w:rFonts w:ascii="Book Antiqua" w:hAnsi="Book Antiqua" w:cstheme="minorHAnsi"/>
          <w:b/>
          <w:sz w:val="23"/>
          <w:szCs w:val="23"/>
        </w:rPr>
        <w:t xml:space="preserve"> li</w:t>
      </w:r>
      <w:r w:rsidR="00E213AC" w:rsidRPr="00B20666">
        <w:rPr>
          <w:rFonts w:ascii="Book Antiqua" w:hAnsi="Book Antiqua" w:cstheme="minorHAnsi"/>
          <w:b/>
          <w:sz w:val="23"/>
          <w:szCs w:val="23"/>
        </w:rPr>
        <w:softHyphen/>
      </w:r>
      <w:r w:rsidRPr="00B20666">
        <w:rPr>
          <w:rFonts w:ascii="Book Antiqua" w:hAnsi="Book Antiqua" w:cstheme="minorHAnsi"/>
          <w:b/>
          <w:sz w:val="23"/>
          <w:szCs w:val="23"/>
        </w:rPr>
        <w:t xml:space="preserve">stopada. </w:t>
      </w:r>
      <w:r w:rsidR="009E1081" w:rsidRPr="00B20666">
        <w:rPr>
          <w:rFonts w:ascii="Book Antiqua" w:hAnsi="Book Antiqua" w:cstheme="minorHAnsi"/>
          <w:b/>
          <w:sz w:val="23"/>
          <w:szCs w:val="23"/>
        </w:rPr>
        <w:t>Z</w:t>
      </w:r>
      <w:r w:rsidRPr="00B20666">
        <w:rPr>
          <w:rFonts w:ascii="Book Antiqua" w:hAnsi="Book Antiqua" w:cstheme="minorHAnsi"/>
          <w:b/>
          <w:sz w:val="23"/>
          <w:szCs w:val="23"/>
        </w:rPr>
        <w:t>aplano</w:t>
      </w:r>
      <w:r w:rsidRPr="00B20666">
        <w:rPr>
          <w:rFonts w:ascii="Book Antiqua" w:hAnsi="Book Antiqua" w:cstheme="minorHAnsi"/>
          <w:b/>
          <w:sz w:val="23"/>
          <w:szCs w:val="23"/>
        </w:rPr>
        <w:softHyphen/>
        <w:t>waliśmy szereg dzia</w:t>
      </w:r>
      <w:r w:rsidR="00E213AC" w:rsidRPr="00B20666">
        <w:rPr>
          <w:rFonts w:ascii="Book Antiqua" w:hAnsi="Book Antiqua" w:cstheme="minorHAnsi"/>
          <w:b/>
          <w:sz w:val="23"/>
          <w:szCs w:val="23"/>
        </w:rPr>
        <w:softHyphen/>
      </w:r>
      <w:r w:rsidRPr="00B20666">
        <w:rPr>
          <w:rFonts w:ascii="Book Antiqua" w:hAnsi="Book Antiqua" w:cstheme="minorHAnsi"/>
          <w:b/>
          <w:sz w:val="23"/>
          <w:szCs w:val="23"/>
        </w:rPr>
        <w:t>łań, w których będzie mógł ucze</w:t>
      </w:r>
      <w:r w:rsidR="00D917A1" w:rsidRPr="00B20666">
        <w:rPr>
          <w:rFonts w:ascii="Book Antiqua" w:hAnsi="Book Antiqua" w:cstheme="minorHAnsi"/>
          <w:b/>
          <w:sz w:val="23"/>
          <w:szCs w:val="23"/>
        </w:rPr>
        <w:softHyphen/>
      </w:r>
      <w:r w:rsidRPr="00B20666">
        <w:rPr>
          <w:rFonts w:ascii="Book Antiqua" w:hAnsi="Book Antiqua" w:cstheme="minorHAnsi"/>
          <w:b/>
          <w:sz w:val="23"/>
          <w:szCs w:val="23"/>
        </w:rPr>
        <w:t>stniczyć każdy</w:t>
      </w:r>
      <w:r w:rsidR="00BD6BED" w:rsidRPr="00B20666">
        <w:rPr>
          <w:rFonts w:ascii="Book Antiqua" w:hAnsi="Book Antiqua" w:cstheme="minorHAnsi"/>
          <w:b/>
          <w:sz w:val="23"/>
          <w:szCs w:val="23"/>
        </w:rPr>
        <w:t>, w tym</w:t>
      </w:r>
      <w:r w:rsidR="00CC0C1B" w:rsidRPr="00B20666">
        <w:rPr>
          <w:rFonts w:ascii="Book Antiqua" w:hAnsi="Book Antiqua" w:cstheme="minorHAnsi"/>
          <w:b/>
          <w:sz w:val="23"/>
          <w:szCs w:val="23"/>
        </w:rPr>
        <w:t xml:space="preserve"> grę tere</w:t>
      </w:r>
      <w:r w:rsidR="0025007B">
        <w:rPr>
          <w:rFonts w:ascii="Book Antiqua" w:hAnsi="Book Antiqua" w:cstheme="minorHAnsi"/>
          <w:b/>
          <w:sz w:val="23"/>
          <w:szCs w:val="23"/>
        </w:rPr>
        <w:t>-</w:t>
      </w:r>
      <w:r w:rsidR="00CC0C1B" w:rsidRPr="00B20666">
        <w:rPr>
          <w:rFonts w:ascii="Book Antiqua" w:hAnsi="Book Antiqua" w:cstheme="minorHAnsi"/>
          <w:b/>
          <w:sz w:val="23"/>
          <w:szCs w:val="23"/>
        </w:rPr>
        <w:t>nową i interaktywną strefę patrio</w:t>
      </w:r>
      <w:r w:rsidR="0025007B">
        <w:rPr>
          <w:rFonts w:ascii="Book Antiqua" w:hAnsi="Book Antiqua" w:cstheme="minorHAnsi"/>
          <w:b/>
          <w:sz w:val="23"/>
          <w:szCs w:val="23"/>
        </w:rPr>
        <w:softHyphen/>
      </w:r>
      <w:r w:rsidR="00CC0C1B" w:rsidRPr="00B20666">
        <w:rPr>
          <w:rFonts w:ascii="Book Antiqua" w:hAnsi="Book Antiqua" w:cstheme="minorHAnsi"/>
          <w:b/>
          <w:sz w:val="23"/>
          <w:szCs w:val="23"/>
        </w:rPr>
        <w:t>tycz</w:t>
      </w:r>
      <w:r w:rsidR="0025007B">
        <w:rPr>
          <w:rFonts w:ascii="Book Antiqua" w:hAnsi="Book Antiqua" w:cstheme="minorHAnsi"/>
          <w:b/>
          <w:sz w:val="23"/>
          <w:szCs w:val="23"/>
        </w:rPr>
        <w:softHyphen/>
      </w:r>
      <w:r w:rsidR="00CC0C1B" w:rsidRPr="00B20666">
        <w:rPr>
          <w:rFonts w:ascii="Book Antiqua" w:hAnsi="Book Antiqua" w:cstheme="minorHAnsi"/>
          <w:b/>
          <w:sz w:val="23"/>
          <w:szCs w:val="23"/>
        </w:rPr>
        <w:t>ną</w:t>
      </w:r>
      <w:r w:rsidRPr="00B20666">
        <w:rPr>
          <w:rFonts w:ascii="Book Antiqua" w:hAnsi="Book Antiqua" w:cstheme="minorHAnsi"/>
          <w:b/>
          <w:sz w:val="23"/>
          <w:szCs w:val="23"/>
        </w:rPr>
        <w:t xml:space="preserve">. </w:t>
      </w:r>
      <w:r w:rsidR="00BD6BED" w:rsidRPr="00B20666">
        <w:rPr>
          <w:rFonts w:ascii="Book Antiqua" w:hAnsi="Book Antiqua" w:cstheme="minorHAnsi"/>
          <w:b/>
          <w:color w:val="FF0000"/>
          <w:sz w:val="23"/>
          <w:szCs w:val="23"/>
        </w:rPr>
        <w:t xml:space="preserve">Jedną z form wyrażenia </w:t>
      </w:r>
      <w:r w:rsidR="00CC0C1B" w:rsidRPr="00B20666">
        <w:rPr>
          <w:rFonts w:ascii="Book Antiqua" w:hAnsi="Book Antiqua" w:cstheme="minorHAnsi"/>
          <w:b/>
          <w:color w:val="FF0000"/>
          <w:sz w:val="23"/>
          <w:szCs w:val="23"/>
        </w:rPr>
        <w:t>pos</w:t>
      </w:r>
      <w:r w:rsidR="0025007B">
        <w:rPr>
          <w:rFonts w:ascii="Book Antiqua" w:hAnsi="Book Antiqua" w:cstheme="minorHAnsi"/>
          <w:b/>
          <w:color w:val="FF0000"/>
          <w:sz w:val="23"/>
          <w:szCs w:val="23"/>
        </w:rPr>
        <w:softHyphen/>
      </w:r>
      <w:r w:rsidR="00CC0C1B" w:rsidRPr="00B20666">
        <w:rPr>
          <w:rFonts w:ascii="Book Antiqua" w:hAnsi="Book Antiqua" w:cstheme="minorHAnsi"/>
          <w:b/>
          <w:color w:val="FF0000"/>
          <w:sz w:val="23"/>
          <w:szCs w:val="23"/>
        </w:rPr>
        <w:t>tawy pa</w:t>
      </w:r>
      <w:r w:rsidR="00E213AC" w:rsidRPr="00B20666">
        <w:rPr>
          <w:rFonts w:ascii="Book Antiqua" w:hAnsi="Book Antiqua" w:cstheme="minorHAnsi"/>
          <w:b/>
          <w:color w:val="FF0000"/>
          <w:sz w:val="23"/>
          <w:szCs w:val="23"/>
        </w:rPr>
        <w:softHyphen/>
      </w:r>
      <w:r w:rsidR="00CC0C1B" w:rsidRPr="00B20666">
        <w:rPr>
          <w:rFonts w:ascii="Book Antiqua" w:hAnsi="Book Antiqua" w:cstheme="minorHAnsi"/>
          <w:b/>
          <w:color w:val="FF0000"/>
          <w:sz w:val="23"/>
          <w:szCs w:val="23"/>
        </w:rPr>
        <w:t xml:space="preserve">triotycznej </w:t>
      </w:r>
      <w:r w:rsidR="00BD6BED" w:rsidRPr="00B20666">
        <w:rPr>
          <w:rFonts w:ascii="Book Antiqua" w:hAnsi="Book Antiqua" w:cstheme="minorHAnsi"/>
          <w:b/>
          <w:color w:val="FF0000"/>
          <w:sz w:val="23"/>
          <w:szCs w:val="23"/>
        </w:rPr>
        <w:t>będzie możli</w:t>
      </w:r>
      <w:r w:rsidR="0025007B">
        <w:rPr>
          <w:rFonts w:ascii="Book Antiqua" w:hAnsi="Book Antiqua" w:cstheme="minorHAnsi"/>
          <w:b/>
          <w:color w:val="FF0000"/>
          <w:sz w:val="23"/>
          <w:szCs w:val="23"/>
        </w:rPr>
        <w:softHyphen/>
      </w:r>
      <w:r w:rsidR="00BD6BED" w:rsidRPr="00B20666">
        <w:rPr>
          <w:rFonts w:ascii="Book Antiqua" w:hAnsi="Book Antiqua" w:cstheme="minorHAnsi"/>
          <w:b/>
          <w:color w:val="FF0000"/>
          <w:sz w:val="23"/>
          <w:szCs w:val="23"/>
        </w:rPr>
        <w:t>wość od</w:t>
      </w:r>
      <w:r w:rsidR="00E213AC" w:rsidRPr="00B20666">
        <w:rPr>
          <w:rFonts w:ascii="Book Antiqua" w:hAnsi="Book Antiqua" w:cstheme="minorHAnsi"/>
          <w:b/>
          <w:color w:val="FF0000"/>
          <w:sz w:val="23"/>
          <w:szCs w:val="23"/>
        </w:rPr>
        <w:softHyphen/>
      </w:r>
      <w:r w:rsidR="00BD6BED" w:rsidRPr="00B20666">
        <w:rPr>
          <w:rFonts w:ascii="Book Antiqua" w:hAnsi="Book Antiqua" w:cstheme="minorHAnsi"/>
          <w:b/>
          <w:color w:val="FF0000"/>
          <w:sz w:val="23"/>
          <w:szCs w:val="23"/>
        </w:rPr>
        <w:t>da</w:t>
      </w:r>
      <w:r w:rsidR="00E213AC" w:rsidRPr="00B20666">
        <w:rPr>
          <w:rFonts w:ascii="Book Antiqua" w:hAnsi="Book Antiqua" w:cstheme="minorHAnsi"/>
          <w:b/>
          <w:color w:val="FF0000"/>
          <w:sz w:val="23"/>
          <w:szCs w:val="23"/>
        </w:rPr>
        <w:softHyphen/>
      </w:r>
      <w:r w:rsidR="00BD6BED" w:rsidRPr="00B20666">
        <w:rPr>
          <w:rFonts w:ascii="Book Antiqua" w:hAnsi="Book Antiqua" w:cstheme="minorHAnsi"/>
          <w:b/>
          <w:color w:val="FF0000"/>
          <w:sz w:val="23"/>
          <w:szCs w:val="23"/>
        </w:rPr>
        <w:t xml:space="preserve">nia krwi na wawelskim wzgórzu już </w:t>
      </w:r>
      <w:r w:rsidR="009E1081" w:rsidRPr="00B20666">
        <w:rPr>
          <w:rFonts w:ascii="Book Antiqua" w:hAnsi="Book Antiqua" w:cstheme="minorHAnsi"/>
          <w:b/>
          <w:color w:val="FF0000"/>
          <w:sz w:val="23"/>
          <w:szCs w:val="23"/>
        </w:rPr>
        <w:t>8</w:t>
      </w:r>
      <w:r w:rsidR="00BD6BED" w:rsidRPr="00B20666">
        <w:rPr>
          <w:rFonts w:ascii="Book Antiqua" w:hAnsi="Book Antiqua" w:cstheme="minorHAnsi"/>
          <w:b/>
          <w:color w:val="FF0000"/>
          <w:sz w:val="23"/>
          <w:szCs w:val="23"/>
        </w:rPr>
        <w:t xml:space="preserve"> listo</w:t>
      </w:r>
      <w:r w:rsidR="00D917A1" w:rsidRPr="00B20666">
        <w:rPr>
          <w:rFonts w:ascii="Book Antiqua" w:hAnsi="Book Antiqua" w:cstheme="minorHAnsi"/>
          <w:b/>
          <w:color w:val="FF0000"/>
          <w:sz w:val="23"/>
          <w:szCs w:val="23"/>
        </w:rPr>
        <w:softHyphen/>
      </w:r>
      <w:r w:rsidR="00BD6BED" w:rsidRPr="00B20666">
        <w:rPr>
          <w:rFonts w:ascii="Book Antiqua" w:hAnsi="Book Antiqua" w:cstheme="minorHAnsi"/>
          <w:b/>
          <w:color w:val="FF0000"/>
          <w:sz w:val="23"/>
          <w:szCs w:val="23"/>
        </w:rPr>
        <w:t>pada</w:t>
      </w:r>
      <w:r w:rsidR="008F48E4" w:rsidRPr="00B20666">
        <w:rPr>
          <w:rFonts w:ascii="Book Antiqua" w:hAnsi="Book Antiqua" w:cstheme="minorHAnsi"/>
          <w:b/>
          <w:color w:val="FF0000"/>
          <w:sz w:val="23"/>
          <w:szCs w:val="23"/>
        </w:rPr>
        <w:t xml:space="preserve"> w godzinach od </w:t>
      </w:r>
      <w:r w:rsidR="009657A1" w:rsidRPr="00B20666">
        <w:rPr>
          <w:rFonts w:ascii="Book Antiqua" w:hAnsi="Book Antiqua" w:cstheme="minorHAnsi"/>
          <w:b/>
          <w:color w:val="FF0000"/>
          <w:sz w:val="23"/>
          <w:szCs w:val="23"/>
        </w:rPr>
        <w:t>9.00</w:t>
      </w:r>
      <w:r w:rsidR="008F48E4" w:rsidRPr="00B20666">
        <w:rPr>
          <w:rFonts w:ascii="Book Antiqua" w:hAnsi="Book Antiqua" w:cstheme="minorHAnsi"/>
          <w:b/>
          <w:color w:val="FF0000"/>
          <w:sz w:val="23"/>
          <w:szCs w:val="23"/>
        </w:rPr>
        <w:t xml:space="preserve"> do 1</w:t>
      </w:r>
      <w:r w:rsidR="009E1081" w:rsidRPr="00B20666">
        <w:rPr>
          <w:rFonts w:ascii="Book Antiqua" w:hAnsi="Book Antiqua" w:cstheme="minorHAnsi"/>
          <w:b/>
          <w:color w:val="FF0000"/>
          <w:sz w:val="23"/>
          <w:szCs w:val="23"/>
        </w:rPr>
        <w:t>4</w:t>
      </w:r>
      <w:r w:rsidR="008F48E4" w:rsidRPr="00B20666">
        <w:rPr>
          <w:rFonts w:ascii="Book Antiqua" w:hAnsi="Book Antiqua" w:cstheme="minorHAnsi"/>
          <w:b/>
          <w:color w:val="FF0000"/>
          <w:sz w:val="23"/>
          <w:szCs w:val="23"/>
        </w:rPr>
        <w:t>.</w:t>
      </w:r>
      <w:r w:rsidR="00A114C5" w:rsidRPr="00B20666">
        <w:rPr>
          <w:rFonts w:ascii="Book Antiqua" w:hAnsi="Book Antiqua" w:cstheme="minorHAnsi"/>
          <w:b/>
          <w:color w:val="FF0000"/>
          <w:sz w:val="23"/>
          <w:szCs w:val="23"/>
        </w:rPr>
        <w:t>3</w:t>
      </w:r>
      <w:r w:rsidR="00B25C38" w:rsidRPr="00B20666">
        <w:rPr>
          <w:rFonts w:ascii="Book Antiqua" w:hAnsi="Book Antiqua" w:cstheme="minorHAnsi"/>
          <w:b/>
          <w:color w:val="FF0000"/>
          <w:sz w:val="23"/>
          <w:szCs w:val="23"/>
        </w:rPr>
        <w:t>0</w:t>
      </w:r>
      <w:r w:rsidR="00BD6BED" w:rsidRPr="00B20666">
        <w:rPr>
          <w:rFonts w:ascii="Book Antiqua" w:hAnsi="Book Antiqua" w:cstheme="minorHAnsi"/>
          <w:b/>
          <w:color w:val="FF0000"/>
          <w:sz w:val="23"/>
          <w:szCs w:val="23"/>
        </w:rPr>
        <w:t>.</w:t>
      </w:r>
    </w:p>
    <w:p w14:paraId="2DC3C03A" w14:textId="25ED6E26" w:rsidR="00F47BDF" w:rsidRPr="00B20666" w:rsidRDefault="00F47BDF" w:rsidP="00D917A1">
      <w:pPr>
        <w:jc w:val="both"/>
        <w:rPr>
          <w:rFonts w:ascii="Book Antiqua" w:hAnsi="Book Antiqua" w:cstheme="minorHAnsi"/>
          <w:b/>
          <w:sz w:val="23"/>
          <w:szCs w:val="23"/>
        </w:rPr>
      </w:pPr>
      <w:r w:rsidRPr="00B20666">
        <w:rPr>
          <w:rFonts w:ascii="Book Antiqua" w:hAnsi="Book Antiqua" w:cstheme="minorHAnsi"/>
          <w:b/>
          <w:sz w:val="23"/>
          <w:szCs w:val="23"/>
        </w:rPr>
        <w:t>WSPÓLNOT</w:t>
      </w:r>
      <w:r w:rsidR="00AC2387" w:rsidRPr="00B20666">
        <w:rPr>
          <w:rFonts w:ascii="Book Antiqua" w:hAnsi="Book Antiqua" w:cstheme="minorHAnsi"/>
          <w:b/>
          <w:sz w:val="23"/>
          <w:szCs w:val="23"/>
        </w:rPr>
        <w:t>A,</w:t>
      </w:r>
      <w:r w:rsidR="00E213AC" w:rsidRPr="00B20666">
        <w:rPr>
          <w:rFonts w:ascii="Book Antiqua" w:hAnsi="Book Antiqua" w:cstheme="minorHAnsi"/>
          <w:b/>
          <w:sz w:val="23"/>
          <w:szCs w:val="23"/>
        </w:rPr>
        <w:t xml:space="preserve"> </w:t>
      </w:r>
      <w:r w:rsidRPr="00B20666">
        <w:rPr>
          <w:rFonts w:ascii="Book Antiqua" w:hAnsi="Book Antiqua" w:cstheme="minorHAnsi"/>
          <w:b/>
          <w:sz w:val="23"/>
          <w:szCs w:val="23"/>
        </w:rPr>
        <w:t>ZABYTK</w:t>
      </w:r>
      <w:r w:rsidR="00AC2387" w:rsidRPr="00B20666">
        <w:rPr>
          <w:rFonts w:ascii="Book Antiqua" w:hAnsi="Book Antiqua" w:cstheme="minorHAnsi"/>
          <w:b/>
          <w:sz w:val="23"/>
          <w:szCs w:val="23"/>
        </w:rPr>
        <w:t>I,</w:t>
      </w:r>
      <w:r w:rsidR="00E213AC" w:rsidRPr="00B20666">
        <w:rPr>
          <w:rFonts w:ascii="Book Antiqua" w:hAnsi="Book Antiqua" w:cstheme="minorHAnsi"/>
          <w:b/>
          <w:sz w:val="23"/>
          <w:szCs w:val="23"/>
        </w:rPr>
        <w:t xml:space="preserve"> </w:t>
      </w:r>
      <w:r w:rsidR="00AC2387" w:rsidRPr="00B20666">
        <w:rPr>
          <w:rFonts w:ascii="Book Antiqua" w:hAnsi="Book Antiqua" w:cstheme="minorHAnsi"/>
          <w:b/>
          <w:sz w:val="23"/>
          <w:szCs w:val="23"/>
        </w:rPr>
        <w:t>K</w:t>
      </w:r>
      <w:r w:rsidR="00E213AC" w:rsidRPr="00B20666">
        <w:rPr>
          <w:rFonts w:ascii="Book Antiqua" w:hAnsi="Book Antiqua" w:cstheme="minorHAnsi"/>
          <w:b/>
          <w:sz w:val="23"/>
          <w:szCs w:val="23"/>
        </w:rPr>
        <w:t>LIMAT</w:t>
      </w:r>
    </w:p>
    <w:p w14:paraId="4A989003" w14:textId="08BE864E" w:rsidR="00E42CB2" w:rsidRPr="00B20666" w:rsidRDefault="00F47BDF" w:rsidP="00D917A1">
      <w:pPr>
        <w:jc w:val="both"/>
        <w:rPr>
          <w:rFonts w:ascii="Book Antiqua" w:hAnsi="Book Antiqua" w:cstheme="minorHAnsi"/>
          <w:sz w:val="23"/>
          <w:szCs w:val="23"/>
        </w:rPr>
      </w:pPr>
      <w:r w:rsidRPr="00B20666">
        <w:rPr>
          <w:rFonts w:ascii="Book Antiqua" w:hAnsi="Book Antiqua" w:cstheme="minorHAnsi"/>
          <w:sz w:val="23"/>
          <w:szCs w:val="23"/>
        </w:rPr>
        <w:t xml:space="preserve">Głównymi hasłami tegorocznego </w:t>
      </w:r>
      <w:r w:rsidR="00111F2C" w:rsidRPr="00B20666">
        <w:rPr>
          <w:rFonts w:ascii="Book Antiqua" w:hAnsi="Book Antiqua" w:cstheme="minorHAnsi"/>
          <w:sz w:val="23"/>
          <w:szCs w:val="23"/>
        </w:rPr>
        <w:t>„</w:t>
      </w:r>
      <w:r w:rsidRPr="00B20666">
        <w:rPr>
          <w:rFonts w:ascii="Book Antiqua" w:hAnsi="Book Antiqua" w:cstheme="minorHAnsi"/>
          <w:sz w:val="23"/>
          <w:szCs w:val="23"/>
        </w:rPr>
        <w:t>Ty</w:t>
      </w:r>
      <w:r w:rsidR="00111F2C" w:rsidRPr="00B20666">
        <w:rPr>
          <w:rFonts w:ascii="Book Antiqua" w:hAnsi="Book Antiqua" w:cstheme="minorHAnsi"/>
          <w:sz w:val="23"/>
          <w:szCs w:val="23"/>
        </w:rPr>
        <w:softHyphen/>
      </w:r>
      <w:r w:rsidRPr="00B20666">
        <w:rPr>
          <w:rFonts w:ascii="Book Antiqua" w:hAnsi="Book Antiqua" w:cstheme="minorHAnsi"/>
          <w:sz w:val="23"/>
          <w:szCs w:val="23"/>
        </w:rPr>
        <w:t xml:space="preserve">godnia </w:t>
      </w:r>
      <w:r w:rsidR="00111F2C" w:rsidRPr="00B20666">
        <w:rPr>
          <w:rFonts w:ascii="Book Antiqua" w:hAnsi="Book Antiqua" w:cstheme="minorHAnsi"/>
          <w:sz w:val="23"/>
          <w:szCs w:val="23"/>
        </w:rPr>
        <w:t>p</w:t>
      </w:r>
      <w:r w:rsidRPr="00B20666">
        <w:rPr>
          <w:rFonts w:ascii="Book Antiqua" w:hAnsi="Book Antiqua" w:cstheme="minorHAnsi"/>
          <w:sz w:val="23"/>
          <w:szCs w:val="23"/>
        </w:rPr>
        <w:t>atriotycznego</w:t>
      </w:r>
      <w:r w:rsidR="00111F2C" w:rsidRPr="00B20666">
        <w:rPr>
          <w:rFonts w:ascii="Book Antiqua" w:hAnsi="Book Antiqua" w:cstheme="minorHAnsi"/>
          <w:sz w:val="23"/>
          <w:szCs w:val="23"/>
        </w:rPr>
        <w:t>”</w:t>
      </w:r>
      <w:r w:rsidRPr="00B20666" w:rsidDel="00CC7C20">
        <w:rPr>
          <w:rFonts w:ascii="Book Antiqua" w:hAnsi="Book Antiqua" w:cstheme="minorHAnsi"/>
          <w:sz w:val="23"/>
          <w:szCs w:val="23"/>
        </w:rPr>
        <w:t xml:space="preserve"> </w:t>
      </w:r>
      <w:r w:rsidRPr="00B20666">
        <w:rPr>
          <w:rFonts w:ascii="Book Antiqua" w:hAnsi="Book Antiqua" w:cstheme="minorHAnsi"/>
          <w:sz w:val="23"/>
          <w:szCs w:val="23"/>
        </w:rPr>
        <w:t>będą: wspól</w:t>
      </w:r>
      <w:r w:rsidR="0025007B">
        <w:rPr>
          <w:rFonts w:ascii="Book Antiqua" w:hAnsi="Book Antiqua" w:cstheme="minorHAnsi"/>
          <w:sz w:val="23"/>
          <w:szCs w:val="23"/>
        </w:rPr>
        <w:softHyphen/>
      </w:r>
      <w:r w:rsidRPr="00B20666">
        <w:rPr>
          <w:rFonts w:ascii="Book Antiqua" w:hAnsi="Book Antiqua" w:cstheme="minorHAnsi"/>
          <w:sz w:val="23"/>
          <w:szCs w:val="23"/>
        </w:rPr>
        <w:t>nota, symbole, zabytki i klimat</w:t>
      </w:r>
      <w:r w:rsidR="00AE4FB9" w:rsidRPr="00B20666">
        <w:rPr>
          <w:rFonts w:ascii="Book Antiqua" w:hAnsi="Book Antiqua" w:cstheme="minorHAnsi"/>
          <w:sz w:val="23"/>
          <w:szCs w:val="23"/>
        </w:rPr>
        <w:t xml:space="preserve"> (</w:t>
      </w:r>
      <w:r w:rsidR="00B25C38" w:rsidRPr="00B20666">
        <w:rPr>
          <w:rFonts w:ascii="Book Antiqua" w:hAnsi="Book Antiqua" w:cstheme="minorHAnsi"/>
          <w:sz w:val="23"/>
          <w:szCs w:val="23"/>
        </w:rPr>
        <w:t>w zna</w:t>
      </w:r>
      <w:r w:rsidR="0025007B">
        <w:rPr>
          <w:rFonts w:ascii="Book Antiqua" w:hAnsi="Book Antiqua" w:cstheme="minorHAnsi"/>
          <w:sz w:val="23"/>
          <w:szCs w:val="23"/>
        </w:rPr>
        <w:softHyphen/>
      </w:r>
      <w:r w:rsidR="00B25C38" w:rsidRPr="00B20666">
        <w:rPr>
          <w:rFonts w:ascii="Book Antiqua" w:hAnsi="Book Antiqua" w:cstheme="minorHAnsi"/>
          <w:sz w:val="23"/>
          <w:szCs w:val="23"/>
        </w:rPr>
        <w:t>czeniu warunków natural</w:t>
      </w:r>
      <w:r w:rsidR="00A114C5" w:rsidRPr="00B20666">
        <w:rPr>
          <w:rFonts w:ascii="Book Antiqua" w:hAnsi="Book Antiqua" w:cstheme="minorHAnsi"/>
          <w:sz w:val="23"/>
          <w:szCs w:val="23"/>
        </w:rPr>
        <w:softHyphen/>
      </w:r>
      <w:r w:rsidR="00B25C38" w:rsidRPr="00B20666">
        <w:rPr>
          <w:rFonts w:ascii="Book Antiqua" w:hAnsi="Book Antiqua" w:cstheme="minorHAnsi"/>
          <w:sz w:val="23"/>
          <w:szCs w:val="23"/>
        </w:rPr>
        <w:t>nych</w:t>
      </w:r>
      <w:r w:rsidR="00AE4FB9" w:rsidRPr="00B20666">
        <w:rPr>
          <w:rFonts w:ascii="Book Antiqua" w:hAnsi="Book Antiqua" w:cstheme="minorHAnsi"/>
          <w:sz w:val="23"/>
          <w:szCs w:val="23"/>
        </w:rPr>
        <w:t>)</w:t>
      </w:r>
      <w:r w:rsidRPr="00B20666">
        <w:rPr>
          <w:rFonts w:ascii="Book Antiqua" w:hAnsi="Book Antiqua" w:cstheme="minorHAnsi"/>
          <w:sz w:val="23"/>
          <w:szCs w:val="23"/>
        </w:rPr>
        <w:t>. Utwo</w:t>
      </w:r>
      <w:r w:rsidR="0025007B">
        <w:rPr>
          <w:rFonts w:ascii="Book Antiqua" w:hAnsi="Book Antiqua" w:cstheme="minorHAnsi"/>
          <w:sz w:val="23"/>
          <w:szCs w:val="23"/>
        </w:rPr>
        <w:softHyphen/>
      </w:r>
      <w:r w:rsidRPr="00B20666">
        <w:rPr>
          <w:rFonts w:ascii="Book Antiqua" w:hAnsi="Book Antiqua" w:cstheme="minorHAnsi"/>
          <w:sz w:val="23"/>
          <w:szCs w:val="23"/>
        </w:rPr>
        <w:t>rzona na Wawelu spe</w:t>
      </w:r>
      <w:r w:rsidR="00A114C5" w:rsidRPr="00B20666">
        <w:rPr>
          <w:rFonts w:ascii="Book Antiqua" w:hAnsi="Book Antiqua" w:cstheme="minorHAnsi"/>
          <w:sz w:val="23"/>
          <w:szCs w:val="23"/>
        </w:rPr>
        <w:softHyphen/>
      </w:r>
      <w:r w:rsidRPr="00B20666">
        <w:rPr>
          <w:rFonts w:ascii="Book Antiqua" w:hAnsi="Book Antiqua" w:cstheme="minorHAnsi"/>
          <w:sz w:val="23"/>
          <w:szCs w:val="23"/>
        </w:rPr>
        <w:t>cjalna strefa</w:t>
      </w:r>
      <w:r w:rsidR="00AE4FB9" w:rsidRPr="00B20666">
        <w:rPr>
          <w:rFonts w:ascii="Book Antiqua" w:hAnsi="Book Antiqua" w:cstheme="minorHAnsi"/>
          <w:sz w:val="23"/>
          <w:szCs w:val="23"/>
        </w:rPr>
        <w:t xml:space="preserve"> edu</w:t>
      </w:r>
      <w:r w:rsidR="0025007B">
        <w:rPr>
          <w:rFonts w:ascii="Book Antiqua" w:hAnsi="Book Antiqua" w:cstheme="minorHAnsi"/>
          <w:sz w:val="23"/>
          <w:szCs w:val="23"/>
        </w:rPr>
        <w:softHyphen/>
      </w:r>
      <w:r w:rsidR="00AE4FB9" w:rsidRPr="00B20666">
        <w:rPr>
          <w:rFonts w:ascii="Book Antiqua" w:hAnsi="Book Antiqua" w:cstheme="minorHAnsi"/>
          <w:sz w:val="23"/>
          <w:szCs w:val="23"/>
        </w:rPr>
        <w:t>kacyjna i wy</w:t>
      </w:r>
      <w:r w:rsidR="00AE4FB9" w:rsidRPr="00B20666">
        <w:rPr>
          <w:rFonts w:ascii="Book Antiqua" w:hAnsi="Book Antiqua" w:cstheme="minorHAnsi"/>
          <w:sz w:val="23"/>
          <w:szCs w:val="23"/>
        </w:rPr>
        <w:softHyphen/>
        <w:t>po</w:t>
      </w:r>
      <w:r w:rsidR="00AE4FB9" w:rsidRPr="00B20666">
        <w:rPr>
          <w:rFonts w:ascii="Book Antiqua" w:hAnsi="Book Antiqua" w:cstheme="minorHAnsi"/>
          <w:sz w:val="23"/>
          <w:szCs w:val="23"/>
        </w:rPr>
        <w:softHyphen/>
        <w:t>czynkowa</w:t>
      </w:r>
      <w:r w:rsidRPr="00B20666">
        <w:rPr>
          <w:rFonts w:ascii="Book Antiqua" w:hAnsi="Book Antiqua" w:cstheme="minorHAnsi"/>
          <w:sz w:val="23"/>
          <w:szCs w:val="23"/>
        </w:rPr>
        <w:t xml:space="preserve"> umożliwi re</w:t>
      </w:r>
      <w:r w:rsidR="0025007B">
        <w:rPr>
          <w:rFonts w:ascii="Book Antiqua" w:hAnsi="Book Antiqua" w:cstheme="minorHAnsi"/>
          <w:sz w:val="23"/>
          <w:szCs w:val="23"/>
        </w:rPr>
        <w:softHyphen/>
      </w:r>
      <w:r w:rsidRPr="00B20666">
        <w:rPr>
          <w:rFonts w:ascii="Book Antiqua" w:hAnsi="Book Antiqua" w:cstheme="minorHAnsi"/>
          <w:sz w:val="23"/>
          <w:szCs w:val="23"/>
        </w:rPr>
        <w:t>flek</w:t>
      </w:r>
      <w:r w:rsidR="0025007B">
        <w:rPr>
          <w:rFonts w:ascii="Book Antiqua" w:hAnsi="Book Antiqua" w:cstheme="minorHAnsi"/>
          <w:sz w:val="23"/>
          <w:szCs w:val="23"/>
        </w:rPr>
        <w:softHyphen/>
      </w:r>
      <w:r w:rsidRPr="00B20666">
        <w:rPr>
          <w:rFonts w:ascii="Book Antiqua" w:hAnsi="Book Antiqua" w:cstheme="minorHAnsi"/>
          <w:sz w:val="23"/>
          <w:szCs w:val="23"/>
        </w:rPr>
        <w:t>sję nad współ</w:t>
      </w:r>
      <w:r w:rsidR="00AD4BC0" w:rsidRPr="00B20666">
        <w:rPr>
          <w:rFonts w:ascii="Book Antiqua" w:hAnsi="Book Antiqua" w:cstheme="minorHAnsi"/>
          <w:sz w:val="23"/>
          <w:szCs w:val="23"/>
        </w:rPr>
        <w:softHyphen/>
      </w:r>
      <w:r w:rsidR="00A114C5" w:rsidRPr="00B20666">
        <w:rPr>
          <w:rFonts w:ascii="Book Antiqua" w:hAnsi="Book Antiqua" w:cstheme="minorHAnsi"/>
          <w:sz w:val="23"/>
          <w:szCs w:val="23"/>
        </w:rPr>
        <w:softHyphen/>
      </w:r>
      <w:r w:rsidRPr="00B20666">
        <w:rPr>
          <w:rFonts w:ascii="Book Antiqua" w:hAnsi="Book Antiqua" w:cstheme="minorHAnsi"/>
          <w:sz w:val="23"/>
          <w:szCs w:val="23"/>
        </w:rPr>
        <w:t>czesnymi posta</w:t>
      </w:r>
      <w:r w:rsidR="0025007B">
        <w:rPr>
          <w:rFonts w:ascii="Book Antiqua" w:hAnsi="Book Antiqua" w:cstheme="minorHAnsi"/>
          <w:sz w:val="23"/>
          <w:szCs w:val="23"/>
        </w:rPr>
        <w:softHyphen/>
      </w:r>
      <w:r w:rsidRPr="00B20666">
        <w:rPr>
          <w:rFonts w:ascii="Book Antiqua" w:hAnsi="Book Antiqua" w:cstheme="minorHAnsi"/>
          <w:sz w:val="23"/>
          <w:szCs w:val="23"/>
        </w:rPr>
        <w:t>wami patrio</w:t>
      </w:r>
      <w:r w:rsidR="00AE4FB9" w:rsidRPr="00B20666">
        <w:rPr>
          <w:rFonts w:ascii="Book Antiqua" w:hAnsi="Book Antiqua" w:cstheme="minorHAnsi"/>
          <w:sz w:val="23"/>
          <w:szCs w:val="23"/>
        </w:rPr>
        <w:softHyphen/>
      </w:r>
      <w:r w:rsidRPr="00B20666">
        <w:rPr>
          <w:rFonts w:ascii="Book Antiqua" w:hAnsi="Book Antiqua" w:cstheme="minorHAnsi"/>
          <w:sz w:val="23"/>
          <w:szCs w:val="23"/>
        </w:rPr>
        <w:t xml:space="preserve">tycznymi oraz nad </w:t>
      </w:r>
      <w:r w:rsidR="00773BAC" w:rsidRPr="00B20666">
        <w:rPr>
          <w:rFonts w:ascii="Book Antiqua" w:hAnsi="Book Antiqua" w:cstheme="minorHAnsi"/>
          <w:sz w:val="23"/>
          <w:szCs w:val="23"/>
        </w:rPr>
        <w:t>możli</w:t>
      </w:r>
      <w:r w:rsidR="0025007B">
        <w:rPr>
          <w:rFonts w:ascii="Book Antiqua" w:hAnsi="Book Antiqua" w:cstheme="minorHAnsi"/>
          <w:sz w:val="23"/>
          <w:szCs w:val="23"/>
        </w:rPr>
        <w:softHyphen/>
      </w:r>
      <w:r w:rsidR="00773BAC" w:rsidRPr="00B20666">
        <w:rPr>
          <w:rFonts w:ascii="Book Antiqua" w:hAnsi="Book Antiqua" w:cstheme="minorHAnsi"/>
          <w:sz w:val="23"/>
          <w:szCs w:val="23"/>
        </w:rPr>
        <w:t>wymi</w:t>
      </w:r>
      <w:r w:rsidRPr="00B20666">
        <w:rPr>
          <w:rFonts w:ascii="Book Antiqua" w:hAnsi="Book Antiqua" w:cstheme="minorHAnsi"/>
          <w:sz w:val="23"/>
          <w:szCs w:val="23"/>
        </w:rPr>
        <w:t xml:space="preserve"> sposobami ich kształ</w:t>
      </w:r>
      <w:r w:rsidR="00AD4BC0" w:rsidRPr="00B20666">
        <w:rPr>
          <w:rFonts w:ascii="Book Antiqua" w:hAnsi="Book Antiqua" w:cstheme="minorHAnsi"/>
          <w:sz w:val="23"/>
          <w:szCs w:val="23"/>
        </w:rPr>
        <w:softHyphen/>
      </w:r>
      <w:r w:rsidRPr="00B20666">
        <w:rPr>
          <w:rFonts w:ascii="Book Antiqua" w:hAnsi="Book Antiqua" w:cstheme="minorHAnsi"/>
          <w:sz w:val="23"/>
          <w:szCs w:val="23"/>
        </w:rPr>
        <w:t xml:space="preserve">towania. </w:t>
      </w:r>
      <w:r w:rsidR="00773BAC" w:rsidRPr="00B20666">
        <w:rPr>
          <w:rFonts w:ascii="Book Antiqua" w:hAnsi="Book Antiqua" w:cstheme="minorHAnsi"/>
          <w:sz w:val="23"/>
          <w:szCs w:val="23"/>
        </w:rPr>
        <w:t>Udo</w:t>
      </w:r>
      <w:r w:rsidR="00A114C5" w:rsidRPr="00B20666">
        <w:rPr>
          <w:rFonts w:ascii="Book Antiqua" w:hAnsi="Book Antiqua" w:cstheme="minorHAnsi"/>
          <w:sz w:val="23"/>
          <w:szCs w:val="23"/>
        </w:rPr>
        <w:softHyphen/>
      </w:r>
      <w:r w:rsidR="0025007B">
        <w:rPr>
          <w:rFonts w:ascii="Book Antiqua" w:hAnsi="Book Antiqua" w:cstheme="minorHAnsi"/>
          <w:sz w:val="23"/>
          <w:szCs w:val="23"/>
        </w:rPr>
        <w:softHyphen/>
      </w:r>
      <w:r w:rsidR="00773BAC" w:rsidRPr="00B20666">
        <w:rPr>
          <w:rFonts w:ascii="Book Antiqua" w:hAnsi="Book Antiqua" w:cstheme="minorHAnsi"/>
          <w:sz w:val="23"/>
          <w:szCs w:val="23"/>
        </w:rPr>
        <w:t>wodnimy, że za</w:t>
      </w:r>
      <w:r w:rsidRPr="00B20666">
        <w:rPr>
          <w:rFonts w:ascii="Book Antiqua" w:hAnsi="Book Antiqua" w:cstheme="minorHAnsi"/>
          <w:sz w:val="23"/>
          <w:szCs w:val="23"/>
        </w:rPr>
        <w:t xml:space="preserve"> </w:t>
      </w:r>
      <w:r w:rsidR="00773BAC" w:rsidRPr="00B20666">
        <w:rPr>
          <w:rFonts w:ascii="Book Antiqua" w:hAnsi="Book Antiqua" w:cstheme="minorHAnsi"/>
          <w:sz w:val="23"/>
          <w:szCs w:val="23"/>
        </w:rPr>
        <w:t xml:space="preserve">obecny </w:t>
      </w:r>
      <w:r w:rsidRPr="00B20666">
        <w:rPr>
          <w:rFonts w:ascii="Book Antiqua" w:hAnsi="Book Antiqua" w:cstheme="minorHAnsi"/>
          <w:sz w:val="23"/>
          <w:szCs w:val="23"/>
        </w:rPr>
        <w:t xml:space="preserve">stan świata </w:t>
      </w:r>
      <w:r w:rsidR="00773BAC" w:rsidRPr="00B20666">
        <w:rPr>
          <w:rFonts w:ascii="Book Antiqua" w:hAnsi="Book Antiqua" w:cstheme="minorHAnsi"/>
          <w:sz w:val="23"/>
          <w:szCs w:val="23"/>
        </w:rPr>
        <w:t>odpowiadają często indywidu</w:t>
      </w:r>
      <w:r w:rsidR="00773BAC" w:rsidRPr="00B20666">
        <w:rPr>
          <w:rFonts w:ascii="Book Antiqua" w:hAnsi="Book Antiqua" w:cstheme="minorHAnsi"/>
          <w:sz w:val="23"/>
          <w:szCs w:val="23"/>
        </w:rPr>
        <w:softHyphen/>
        <w:t>alne decyzje</w:t>
      </w:r>
      <w:r w:rsidRPr="00B20666">
        <w:rPr>
          <w:rFonts w:ascii="Book Antiqua" w:hAnsi="Book Antiqua" w:cstheme="minorHAnsi"/>
          <w:sz w:val="23"/>
          <w:szCs w:val="23"/>
        </w:rPr>
        <w:t xml:space="preserve">. </w:t>
      </w:r>
      <w:r w:rsidR="00AE4FB9" w:rsidRPr="00B20666">
        <w:rPr>
          <w:rFonts w:ascii="Book Antiqua" w:hAnsi="Book Antiqua" w:cstheme="minorHAnsi"/>
          <w:sz w:val="23"/>
          <w:szCs w:val="23"/>
        </w:rPr>
        <w:t>W stre</w:t>
      </w:r>
      <w:r w:rsidR="003269AE" w:rsidRPr="00B20666">
        <w:rPr>
          <w:rFonts w:ascii="Book Antiqua" w:hAnsi="Book Antiqua" w:cstheme="minorHAnsi"/>
          <w:sz w:val="23"/>
          <w:szCs w:val="23"/>
        </w:rPr>
        <w:softHyphen/>
      </w:r>
      <w:r w:rsidR="00AE4FB9" w:rsidRPr="00B20666">
        <w:rPr>
          <w:rFonts w:ascii="Book Antiqua" w:hAnsi="Book Antiqua" w:cstheme="minorHAnsi"/>
          <w:sz w:val="23"/>
          <w:szCs w:val="23"/>
        </w:rPr>
        <w:t xml:space="preserve">fie dostępne będą dla zwiedzających plansze z </w:t>
      </w:r>
      <w:r w:rsidR="004B3AC6" w:rsidRPr="00B20666">
        <w:rPr>
          <w:rFonts w:ascii="Book Antiqua" w:hAnsi="Book Antiqua" w:cstheme="minorHAnsi"/>
          <w:sz w:val="23"/>
          <w:szCs w:val="23"/>
        </w:rPr>
        <w:t>„</w:t>
      </w:r>
      <w:r w:rsidR="00AE4FB9" w:rsidRPr="00B20666">
        <w:rPr>
          <w:rFonts w:ascii="Book Antiqua" w:hAnsi="Book Antiqua" w:cstheme="minorHAnsi"/>
          <w:sz w:val="23"/>
          <w:szCs w:val="23"/>
        </w:rPr>
        <w:t>pigułkami wiedzy</w:t>
      </w:r>
      <w:r w:rsidR="004B3AC6" w:rsidRPr="00B20666">
        <w:rPr>
          <w:rFonts w:ascii="Book Antiqua" w:hAnsi="Book Antiqua" w:cstheme="minorHAnsi"/>
          <w:sz w:val="23"/>
          <w:szCs w:val="23"/>
        </w:rPr>
        <w:t>”</w:t>
      </w:r>
      <w:r w:rsidR="00AE4FB9" w:rsidRPr="00B20666">
        <w:rPr>
          <w:rFonts w:ascii="Book Antiqua" w:hAnsi="Book Antiqua" w:cstheme="minorHAnsi"/>
          <w:sz w:val="23"/>
          <w:szCs w:val="23"/>
        </w:rPr>
        <w:t xml:space="preserve"> i in</w:t>
      </w:r>
      <w:r w:rsidR="00A114C5" w:rsidRPr="00B20666">
        <w:rPr>
          <w:rFonts w:ascii="Book Antiqua" w:hAnsi="Book Antiqua" w:cstheme="minorHAnsi"/>
          <w:sz w:val="23"/>
          <w:szCs w:val="23"/>
        </w:rPr>
        <w:softHyphen/>
      </w:r>
      <w:r w:rsidR="00AE4FB9" w:rsidRPr="00B20666">
        <w:rPr>
          <w:rFonts w:ascii="Book Antiqua" w:hAnsi="Book Antiqua" w:cstheme="minorHAnsi"/>
          <w:sz w:val="23"/>
          <w:szCs w:val="23"/>
        </w:rPr>
        <w:t xml:space="preserve">ne narzędzia służące do gier </w:t>
      </w:r>
      <w:r w:rsidR="00AE4FB9" w:rsidRPr="00B20666">
        <w:rPr>
          <w:rFonts w:ascii="Book Antiqua" w:hAnsi="Book Antiqua" w:cstheme="minorHAnsi"/>
          <w:sz w:val="23"/>
          <w:szCs w:val="23"/>
        </w:rPr>
        <w:lastRenderedPageBreak/>
        <w:t xml:space="preserve">i quizów. Przed nami szereg pytań prowokujących </w:t>
      </w:r>
      <w:r w:rsidR="00B25C38" w:rsidRPr="00B20666">
        <w:rPr>
          <w:rFonts w:ascii="Book Antiqua" w:hAnsi="Book Antiqua" w:cstheme="minorHAnsi"/>
          <w:sz w:val="23"/>
          <w:szCs w:val="23"/>
        </w:rPr>
        <w:t xml:space="preserve">nie tylko </w:t>
      </w:r>
      <w:r w:rsidR="00AE4FB9" w:rsidRPr="00B20666">
        <w:rPr>
          <w:rFonts w:ascii="Book Antiqua" w:hAnsi="Book Antiqua" w:cstheme="minorHAnsi"/>
          <w:sz w:val="23"/>
          <w:szCs w:val="23"/>
        </w:rPr>
        <w:t>do refleksji</w:t>
      </w:r>
      <w:r w:rsidR="00B25C38" w:rsidRPr="00B20666">
        <w:rPr>
          <w:rFonts w:ascii="Book Antiqua" w:hAnsi="Book Antiqua" w:cstheme="minorHAnsi"/>
          <w:sz w:val="23"/>
          <w:szCs w:val="23"/>
        </w:rPr>
        <w:t>, ale też do podejmowania działań w przestrzeni publicznej i angażowania się w życie publiczne</w:t>
      </w:r>
      <w:r w:rsidR="00AE4FB9" w:rsidRPr="00B20666">
        <w:rPr>
          <w:rFonts w:ascii="Book Antiqua" w:hAnsi="Book Antiqua" w:cstheme="minorHAnsi"/>
          <w:sz w:val="23"/>
          <w:szCs w:val="23"/>
        </w:rPr>
        <w:t xml:space="preserve">. </w:t>
      </w:r>
      <w:r w:rsidR="00DA4A37" w:rsidRPr="00B20666">
        <w:rPr>
          <w:rFonts w:ascii="Book Antiqua" w:hAnsi="Book Antiqua" w:cstheme="minorHAnsi"/>
          <w:sz w:val="23"/>
          <w:szCs w:val="23"/>
        </w:rPr>
        <w:t xml:space="preserve">Po opuszczeniu strefy </w:t>
      </w:r>
      <w:r w:rsidR="00B25C38" w:rsidRPr="00B20666">
        <w:rPr>
          <w:rFonts w:ascii="Book Antiqua" w:hAnsi="Book Antiqua" w:cstheme="minorHAnsi"/>
          <w:sz w:val="23"/>
          <w:szCs w:val="23"/>
        </w:rPr>
        <w:t xml:space="preserve">będziemy </w:t>
      </w:r>
      <w:r w:rsidR="00AE4FB9" w:rsidRPr="00B20666">
        <w:rPr>
          <w:rFonts w:ascii="Book Antiqua" w:hAnsi="Book Antiqua" w:cstheme="minorHAnsi"/>
          <w:sz w:val="23"/>
          <w:szCs w:val="23"/>
        </w:rPr>
        <w:t xml:space="preserve">mogli </w:t>
      </w:r>
      <w:r w:rsidR="00DA4A37" w:rsidRPr="00B20666">
        <w:rPr>
          <w:rFonts w:ascii="Book Antiqua" w:hAnsi="Book Antiqua" w:cstheme="minorHAnsi"/>
          <w:sz w:val="23"/>
          <w:szCs w:val="23"/>
        </w:rPr>
        <w:t xml:space="preserve">m.in. </w:t>
      </w:r>
      <w:r w:rsidR="00AE4FB9" w:rsidRPr="00B20666">
        <w:rPr>
          <w:rFonts w:ascii="Book Antiqua" w:hAnsi="Book Antiqua" w:cstheme="minorHAnsi"/>
          <w:sz w:val="23"/>
          <w:szCs w:val="23"/>
        </w:rPr>
        <w:t>zbudować domek dla owadów</w:t>
      </w:r>
      <w:r w:rsidR="004B3AC6" w:rsidRPr="00B20666">
        <w:rPr>
          <w:rFonts w:ascii="Book Antiqua" w:hAnsi="Book Antiqua" w:cstheme="minorHAnsi"/>
          <w:sz w:val="23"/>
          <w:szCs w:val="23"/>
        </w:rPr>
        <w:t>,</w:t>
      </w:r>
      <w:r w:rsidR="00AE4FB9" w:rsidRPr="00B20666">
        <w:rPr>
          <w:rFonts w:ascii="Book Antiqua" w:hAnsi="Book Antiqua" w:cstheme="minorHAnsi"/>
          <w:sz w:val="23"/>
          <w:szCs w:val="23"/>
        </w:rPr>
        <w:t xml:space="preserve"> przyczyniając się choćby w tym niewielkim stopniu do przeciwdziałania negatywnym zmianom klimatycznym na świecie,</w:t>
      </w:r>
      <w:r w:rsidR="00B25C38" w:rsidRPr="00B20666">
        <w:rPr>
          <w:rFonts w:ascii="Book Antiqua" w:hAnsi="Book Antiqua" w:cstheme="minorHAnsi"/>
          <w:sz w:val="23"/>
          <w:szCs w:val="23"/>
        </w:rPr>
        <w:t xml:space="preserve"> dowiemy się, co wspólnego ma olej palmowy z życiem orangutanów,</w:t>
      </w:r>
      <w:r w:rsidR="00AE4FB9" w:rsidRPr="00B20666">
        <w:rPr>
          <w:rFonts w:ascii="Book Antiqua" w:hAnsi="Book Antiqua" w:cstheme="minorHAnsi"/>
          <w:sz w:val="23"/>
          <w:szCs w:val="23"/>
        </w:rPr>
        <w:t xml:space="preserve"> </w:t>
      </w:r>
      <w:r w:rsidR="00DA4A37" w:rsidRPr="00B20666">
        <w:rPr>
          <w:rFonts w:ascii="Book Antiqua" w:hAnsi="Book Antiqua" w:cstheme="minorHAnsi"/>
          <w:sz w:val="23"/>
          <w:szCs w:val="23"/>
        </w:rPr>
        <w:t>a także</w:t>
      </w:r>
      <w:r w:rsidR="00B25C38" w:rsidRPr="00B20666">
        <w:rPr>
          <w:rFonts w:ascii="Book Antiqua" w:hAnsi="Book Antiqua" w:cstheme="minorHAnsi"/>
          <w:sz w:val="23"/>
          <w:szCs w:val="23"/>
        </w:rPr>
        <w:t xml:space="preserve"> zostaniemy zachęceni</w:t>
      </w:r>
      <w:r w:rsidR="00DA4A37" w:rsidRPr="00B20666">
        <w:rPr>
          <w:rFonts w:ascii="Book Antiqua" w:hAnsi="Book Antiqua" w:cstheme="minorHAnsi"/>
          <w:sz w:val="23"/>
          <w:szCs w:val="23"/>
        </w:rPr>
        <w:t xml:space="preserve"> </w:t>
      </w:r>
      <w:r w:rsidR="00B25C38" w:rsidRPr="00B20666">
        <w:rPr>
          <w:rFonts w:ascii="Book Antiqua" w:hAnsi="Book Antiqua" w:cstheme="minorHAnsi"/>
          <w:sz w:val="23"/>
          <w:szCs w:val="23"/>
        </w:rPr>
        <w:t xml:space="preserve">do </w:t>
      </w:r>
      <w:r w:rsidR="00DA4A37" w:rsidRPr="00B20666">
        <w:rPr>
          <w:rFonts w:ascii="Book Antiqua" w:hAnsi="Book Antiqua" w:cstheme="minorHAnsi"/>
          <w:sz w:val="23"/>
          <w:szCs w:val="23"/>
        </w:rPr>
        <w:t>promowa</w:t>
      </w:r>
      <w:r w:rsidR="00B25C38" w:rsidRPr="00B20666">
        <w:rPr>
          <w:rFonts w:ascii="Book Antiqua" w:hAnsi="Book Antiqua" w:cstheme="minorHAnsi"/>
          <w:sz w:val="23"/>
          <w:szCs w:val="23"/>
        </w:rPr>
        <w:t>nia</w:t>
      </w:r>
      <w:r w:rsidR="00DA4A37" w:rsidRPr="00B20666">
        <w:rPr>
          <w:rFonts w:ascii="Book Antiqua" w:hAnsi="Book Antiqua" w:cstheme="minorHAnsi"/>
          <w:sz w:val="23"/>
          <w:szCs w:val="23"/>
        </w:rPr>
        <w:t xml:space="preserve"> na profilach społecznościowych korzystani</w:t>
      </w:r>
      <w:r w:rsidR="00B25C38" w:rsidRPr="00B20666">
        <w:rPr>
          <w:rFonts w:ascii="Book Antiqua" w:hAnsi="Book Antiqua" w:cstheme="minorHAnsi"/>
          <w:sz w:val="23"/>
          <w:szCs w:val="23"/>
        </w:rPr>
        <w:t>a</w:t>
      </w:r>
      <w:r w:rsidR="00DA4A37" w:rsidRPr="00B20666">
        <w:rPr>
          <w:rFonts w:ascii="Book Antiqua" w:hAnsi="Book Antiqua" w:cstheme="minorHAnsi"/>
          <w:sz w:val="23"/>
          <w:szCs w:val="23"/>
        </w:rPr>
        <w:t xml:space="preserve"> z publicznych środków transportu. Będzie do tego służył tzw. </w:t>
      </w:r>
      <w:proofErr w:type="spellStart"/>
      <w:r w:rsidR="00DA4A37" w:rsidRPr="00B20666">
        <w:rPr>
          <w:rFonts w:ascii="Book Antiqua" w:hAnsi="Book Antiqua" w:cstheme="minorHAnsi"/>
          <w:sz w:val="23"/>
          <w:szCs w:val="23"/>
        </w:rPr>
        <w:t>Instaspot</w:t>
      </w:r>
      <w:proofErr w:type="spellEnd"/>
      <w:r w:rsidR="00DA4A37" w:rsidRPr="00B20666">
        <w:rPr>
          <w:rFonts w:ascii="Book Antiqua" w:hAnsi="Book Antiqua" w:cstheme="minorHAnsi"/>
          <w:sz w:val="23"/>
          <w:szCs w:val="23"/>
        </w:rPr>
        <w:t xml:space="preserve"> w postaci tramwaju – nowoczesne miejsce spotkań w strefie</w:t>
      </w:r>
      <w:r w:rsidR="00B25C38" w:rsidRPr="00B20666">
        <w:rPr>
          <w:rFonts w:ascii="Book Antiqua" w:hAnsi="Book Antiqua" w:cstheme="minorHAnsi"/>
          <w:sz w:val="23"/>
          <w:szCs w:val="23"/>
        </w:rPr>
        <w:t>, gdzie każdy będzie mógł zrobić sobie zdjęcie i wysłać je w wirtualną przestrzeń</w:t>
      </w:r>
      <w:r w:rsidR="00DA4A37" w:rsidRPr="00B20666">
        <w:rPr>
          <w:rFonts w:ascii="Book Antiqua" w:hAnsi="Book Antiqua" w:cstheme="minorHAnsi"/>
          <w:sz w:val="23"/>
          <w:szCs w:val="23"/>
        </w:rPr>
        <w:t>.</w:t>
      </w:r>
      <w:r w:rsidRPr="00B20666">
        <w:rPr>
          <w:rFonts w:ascii="Book Antiqua" w:hAnsi="Book Antiqua" w:cstheme="minorHAnsi"/>
          <w:sz w:val="23"/>
          <w:szCs w:val="23"/>
        </w:rPr>
        <w:t xml:space="preserve"> </w:t>
      </w:r>
      <w:r w:rsidR="00B25C38" w:rsidRPr="00B20666">
        <w:rPr>
          <w:rFonts w:ascii="Book Antiqua" w:hAnsi="Book Antiqua" w:cstheme="minorHAnsi"/>
          <w:sz w:val="23"/>
          <w:szCs w:val="23"/>
        </w:rPr>
        <w:t>Strefa patriotyczna</w:t>
      </w:r>
      <w:r w:rsidR="00ED5383" w:rsidRPr="00B20666">
        <w:rPr>
          <w:rFonts w:ascii="Book Antiqua" w:hAnsi="Book Antiqua" w:cstheme="minorHAnsi"/>
          <w:sz w:val="23"/>
          <w:szCs w:val="23"/>
        </w:rPr>
        <w:t xml:space="preserve"> </w:t>
      </w:r>
      <w:r w:rsidR="00DA4A37" w:rsidRPr="00B20666">
        <w:rPr>
          <w:rFonts w:ascii="Book Antiqua" w:hAnsi="Book Antiqua" w:cstheme="minorHAnsi"/>
          <w:sz w:val="23"/>
          <w:szCs w:val="23"/>
        </w:rPr>
        <w:t>będzie o</w:t>
      </w:r>
      <w:r w:rsidRPr="00B20666">
        <w:rPr>
          <w:rFonts w:ascii="Book Antiqua" w:hAnsi="Book Antiqua" w:cstheme="minorHAnsi"/>
          <w:sz w:val="23"/>
          <w:szCs w:val="23"/>
        </w:rPr>
        <w:t xml:space="preserve">gólnodostępna, bezpłatna i czynna </w:t>
      </w:r>
      <w:r w:rsidRPr="00B20666">
        <w:rPr>
          <w:rFonts w:ascii="Book Antiqua" w:hAnsi="Book Antiqua" w:cstheme="minorHAnsi"/>
          <w:b/>
          <w:sz w:val="23"/>
          <w:szCs w:val="23"/>
        </w:rPr>
        <w:t>od 8 do 30 listopada.</w:t>
      </w:r>
      <w:r w:rsidRPr="00B20666">
        <w:rPr>
          <w:rFonts w:ascii="Book Antiqua" w:hAnsi="Book Antiqua" w:cstheme="minorHAnsi"/>
          <w:sz w:val="23"/>
          <w:szCs w:val="23"/>
        </w:rPr>
        <w:t xml:space="preserve"> </w:t>
      </w:r>
    </w:p>
    <w:p w14:paraId="2725EE8C" w14:textId="58E4D174" w:rsidR="00E42CB2" w:rsidRPr="00B20666" w:rsidRDefault="00E42CB2" w:rsidP="00D917A1">
      <w:pPr>
        <w:jc w:val="both"/>
        <w:rPr>
          <w:rFonts w:ascii="Book Antiqua" w:hAnsi="Book Antiqua" w:cstheme="minorHAnsi"/>
          <w:color w:val="0A0A0A"/>
          <w:sz w:val="23"/>
          <w:szCs w:val="23"/>
          <w:shd w:val="clear" w:color="auto" w:fill="FEFEFE"/>
        </w:rPr>
      </w:pPr>
      <w:r w:rsidRPr="00B20666">
        <w:rPr>
          <w:rFonts w:ascii="Book Antiqua" w:hAnsi="Book Antiqua" w:cstheme="minorHAnsi"/>
          <w:sz w:val="23"/>
          <w:szCs w:val="23"/>
        </w:rPr>
        <w:t xml:space="preserve">–  </w:t>
      </w:r>
      <w:r w:rsidR="00F47BDF" w:rsidRPr="00B20666">
        <w:rPr>
          <w:rFonts w:ascii="Book Antiqua" w:hAnsi="Book Antiqua" w:cstheme="minorHAnsi"/>
          <w:i/>
          <w:color w:val="0A0A0A"/>
          <w:sz w:val="23"/>
          <w:szCs w:val="23"/>
          <w:shd w:val="clear" w:color="auto" w:fill="FEFEFE"/>
        </w:rPr>
        <w:t>Czym jest współcześnie patriotyzm? Jak niepodległość kształtowała i kształtuje w nas postawy patriotyczne? Jak korzystać dziś z dziedzictwa historii? To pytania, które stają się żywe zwłaszcza w dniu Niepodległości</w:t>
      </w:r>
      <w:r w:rsidR="00CD6087" w:rsidRPr="00B20666">
        <w:rPr>
          <w:rFonts w:ascii="Book Antiqua" w:hAnsi="Book Antiqua" w:cstheme="minorHAnsi"/>
          <w:i/>
          <w:color w:val="0A0A0A"/>
          <w:sz w:val="23"/>
          <w:szCs w:val="23"/>
          <w:shd w:val="clear" w:color="auto" w:fill="FEFEFE"/>
        </w:rPr>
        <w:t>.</w:t>
      </w:r>
      <w:r w:rsidR="00F47BDF" w:rsidRPr="00B20666">
        <w:rPr>
          <w:rFonts w:ascii="Book Antiqua" w:hAnsi="Book Antiqua" w:cstheme="minorHAnsi"/>
          <w:i/>
          <w:color w:val="0A0A0A"/>
          <w:sz w:val="23"/>
          <w:szCs w:val="23"/>
          <w:shd w:val="clear" w:color="auto" w:fill="FEFEFE"/>
        </w:rPr>
        <w:t xml:space="preserve"> Zamek Królewski na Wawelu wraz z firmą TAURON po raz kolejny stwarza wyjątkową, nowoczesną przestrzeń do współczesnej refleksji na temat patriotyzmu, dlatego już dziś zapraszam wszystkich Państwa do uczestnictwa w Tygodniu Patriotycznym – w plenerze i w</w:t>
      </w:r>
      <w:r w:rsidR="00B25C38" w:rsidRPr="00B20666">
        <w:rPr>
          <w:rFonts w:ascii="Book Antiqua" w:hAnsi="Book Antiqua" w:cstheme="minorHAnsi"/>
          <w:i/>
          <w:color w:val="0A0A0A"/>
          <w:sz w:val="23"/>
          <w:szCs w:val="23"/>
          <w:shd w:val="clear" w:color="auto" w:fill="FEFEFE"/>
        </w:rPr>
        <w:t>ewnątrz</w:t>
      </w:r>
      <w:r w:rsidR="00F47BDF" w:rsidRPr="00B20666">
        <w:rPr>
          <w:rFonts w:ascii="Book Antiqua" w:hAnsi="Book Antiqua" w:cstheme="minorHAnsi"/>
          <w:i/>
          <w:color w:val="0A0A0A"/>
          <w:sz w:val="23"/>
          <w:szCs w:val="23"/>
          <w:shd w:val="clear" w:color="auto" w:fill="FEFEFE"/>
        </w:rPr>
        <w:t xml:space="preserve"> muzeum, gdzie udowodnimy, że przeszłość kształtuje teraźniejszość i przyszłość. Nie mamy wątpliwości, że tegoroczna edycja będzie wyjątkowa w związku z trwającą wojną w Ukrainie, gdzie prawo do wolności i samostanowienia ma obecnie wartość najwyższą</w:t>
      </w:r>
      <w:r w:rsidR="00F47BDF" w:rsidRPr="00B20666">
        <w:rPr>
          <w:rFonts w:ascii="Book Antiqua" w:hAnsi="Book Antiqua" w:cstheme="minorHAnsi"/>
          <w:color w:val="0A0A0A"/>
          <w:sz w:val="23"/>
          <w:szCs w:val="23"/>
          <w:shd w:val="clear" w:color="auto" w:fill="FEFEFE"/>
        </w:rPr>
        <w:t xml:space="preserve"> – mówi </w:t>
      </w:r>
      <w:r w:rsidR="00F47BDF" w:rsidRPr="0092675F">
        <w:rPr>
          <w:rFonts w:ascii="Book Antiqua" w:hAnsi="Book Antiqua" w:cstheme="minorHAnsi"/>
          <w:b/>
          <w:color w:val="0A0A0A"/>
          <w:sz w:val="23"/>
          <w:szCs w:val="23"/>
          <w:shd w:val="clear" w:color="auto" w:fill="FEFEFE"/>
        </w:rPr>
        <w:t>prof. Andrzej Betlej</w:t>
      </w:r>
      <w:r w:rsidR="00F47BDF" w:rsidRPr="00B20666">
        <w:rPr>
          <w:rFonts w:ascii="Book Antiqua" w:hAnsi="Book Antiqua" w:cstheme="minorHAnsi"/>
          <w:color w:val="0A0A0A"/>
          <w:sz w:val="23"/>
          <w:szCs w:val="23"/>
          <w:shd w:val="clear" w:color="auto" w:fill="FEFEFE"/>
        </w:rPr>
        <w:t xml:space="preserve">, </w:t>
      </w:r>
      <w:r w:rsidR="00184D14" w:rsidRPr="00B20666">
        <w:rPr>
          <w:rFonts w:ascii="Book Antiqua" w:hAnsi="Book Antiqua" w:cstheme="minorHAnsi"/>
          <w:color w:val="0A0A0A"/>
          <w:sz w:val="23"/>
          <w:szCs w:val="23"/>
          <w:shd w:val="clear" w:color="auto" w:fill="FEFEFE"/>
        </w:rPr>
        <w:t>d</w:t>
      </w:r>
      <w:r w:rsidR="00F47BDF" w:rsidRPr="00B20666">
        <w:rPr>
          <w:rFonts w:ascii="Book Antiqua" w:hAnsi="Book Antiqua" w:cstheme="minorHAnsi"/>
          <w:color w:val="0A0A0A"/>
          <w:sz w:val="23"/>
          <w:szCs w:val="23"/>
          <w:shd w:val="clear" w:color="auto" w:fill="FEFEFE"/>
        </w:rPr>
        <w:t>yrektor Zamku Królewskiego na Wawelu.</w:t>
      </w:r>
    </w:p>
    <w:p w14:paraId="2F9929A6" w14:textId="37FEC2EB" w:rsidR="00D917A1" w:rsidRPr="00B20666" w:rsidRDefault="00D917A1" w:rsidP="00D917A1">
      <w:pPr>
        <w:pStyle w:val="Tekstpodstawowy"/>
        <w:jc w:val="both"/>
        <w:rPr>
          <w:rFonts w:ascii="Book Antiqua" w:hAnsi="Book Antiqua" w:cstheme="minorHAnsi"/>
          <w:b/>
          <w:sz w:val="23"/>
          <w:szCs w:val="23"/>
          <w:shd w:val="clear" w:color="auto" w:fill="FFFFFF"/>
        </w:rPr>
      </w:pPr>
      <w:r w:rsidRPr="00B20666">
        <w:rPr>
          <w:rFonts w:ascii="Book Antiqua" w:hAnsi="Book Antiqua" w:cstheme="minorHAnsi"/>
          <w:b/>
          <w:sz w:val="23"/>
          <w:szCs w:val="23"/>
          <w:shd w:val="clear" w:color="auto" w:fill="FFFFFF"/>
        </w:rPr>
        <w:t>ODDAJ KREW</w:t>
      </w:r>
    </w:p>
    <w:p w14:paraId="21DF9422" w14:textId="176723CB" w:rsidR="00D917A1" w:rsidRPr="00B20666" w:rsidRDefault="00D917A1" w:rsidP="00D917A1">
      <w:pPr>
        <w:jc w:val="both"/>
        <w:rPr>
          <w:rFonts w:ascii="Book Antiqua" w:hAnsi="Book Antiqua" w:cstheme="minorHAnsi"/>
          <w:sz w:val="23"/>
          <w:szCs w:val="23"/>
        </w:rPr>
      </w:pPr>
      <w:r w:rsidRPr="00B20666">
        <w:rPr>
          <w:rFonts w:ascii="Book Antiqua" w:hAnsi="Book Antiqua" w:cstheme="minorHAnsi"/>
          <w:sz w:val="23"/>
          <w:szCs w:val="23"/>
        </w:rPr>
        <w:t xml:space="preserve">Na wzgórzu, jak w ubiegłym roku, organizujemy mobilny punkt krwiodawstwa, zachęcając do ratowania życia i zdrowia potrzebujących </w:t>
      </w:r>
      <w:r w:rsidRPr="00B20666">
        <w:rPr>
          <w:rFonts w:ascii="Book Antiqua" w:hAnsi="Book Antiqua" w:cstheme="minorHAnsi"/>
          <w:b/>
          <w:sz w:val="23"/>
          <w:szCs w:val="23"/>
        </w:rPr>
        <w:t>(8 listopada od godz. 9.00 do 14.</w:t>
      </w:r>
      <w:r w:rsidR="00CD6087" w:rsidRPr="00B20666">
        <w:rPr>
          <w:rFonts w:ascii="Book Antiqua" w:hAnsi="Book Antiqua" w:cstheme="minorHAnsi"/>
          <w:b/>
          <w:sz w:val="23"/>
          <w:szCs w:val="23"/>
        </w:rPr>
        <w:t>3</w:t>
      </w:r>
      <w:r w:rsidRPr="00B20666">
        <w:rPr>
          <w:rFonts w:ascii="Book Antiqua" w:hAnsi="Book Antiqua" w:cstheme="minorHAnsi"/>
          <w:b/>
          <w:sz w:val="23"/>
          <w:szCs w:val="23"/>
        </w:rPr>
        <w:t>0)</w:t>
      </w:r>
      <w:r w:rsidRPr="00B20666">
        <w:rPr>
          <w:rFonts w:ascii="Book Antiqua" w:hAnsi="Book Antiqua" w:cstheme="minorHAnsi"/>
          <w:sz w:val="23"/>
          <w:szCs w:val="23"/>
        </w:rPr>
        <w:t>. To jedna z do</w:t>
      </w:r>
      <w:r w:rsidR="00AD4BC0" w:rsidRPr="00B20666">
        <w:rPr>
          <w:rFonts w:ascii="Book Antiqua" w:hAnsi="Book Antiqua" w:cstheme="minorHAnsi"/>
          <w:sz w:val="23"/>
          <w:szCs w:val="23"/>
        </w:rPr>
        <w:softHyphen/>
      </w:r>
      <w:r w:rsidRPr="00B20666">
        <w:rPr>
          <w:rFonts w:ascii="Book Antiqua" w:hAnsi="Book Antiqua" w:cstheme="minorHAnsi"/>
          <w:sz w:val="23"/>
          <w:szCs w:val="23"/>
        </w:rPr>
        <w:t>stępnych dziś form, by wykazać się bo</w:t>
      </w:r>
      <w:r w:rsidRPr="00B20666">
        <w:rPr>
          <w:rFonts w:ascii="Book Antiqua" w:hAnsi="Book Antiqua" w:cstheme="minorHAnsi"/>
          <w:sz w:val="23"/>
          <w:szCs w:val="23"/>
        </w:rPr>
        <w:softHyphen/>
        <w:t>ha</w:t>
      </w:r>
      <w:r w:rsidRPr="00B20666">
        <w:rPr>
          <w:rFonts w:ascii="Book Antiqua" w:hAnsi="Book Antiqua" w:cstheme="minorHAnsi"/>
          <w:sz w:val="23"/>
          <w:szCs w:val="23"/>
        </w:rPr>
        <w:softHyphen/>
        <w:t>terstwem w</w:t>
      </w:r>
      <w:r w:rsidR="00184D14" w:rsidRPr="00B20666">
        <w:rPr>
          <w:rFonts w:ascii="Book Antiqua" w:hAnsi="Book Antiqua" w:cstheme="minorHAnsi"/>
          <w:sz w:val="23"/>
          <w:szCs w:val="23"/>
        </w:rPr>
        <w:t xml:space="preserve"> tym</w:t>
      </w:r>
      <w:r w:rsidRPr="00B20666">
        <w:rPr>
          <w:rFonts w:ascii="Book Antiqua" w:hAnsi="Book Antiqua" w:cstheme="minorHAnsi"/>
          <w:sz w:val="23"/>
          <w:szCs w:val="23"/>
        </w:rPr>
        <w:t xml:space="preserve"> szczególnym czasie.</w:t>
      </w:r>
    </w:p>
    <w:p w14:paraId="54E350A2" w14:textId="294BBA29" w:rsidR="00D917A1" w:rsidRPr="00B20666" w:rsidRDefault="00D917A1" w:rsidP="00D917A1">
      <w:pPr>
        <w:jc w:val="both"/>
        <w:rPr>
          <w:rFonts w:ascii="Book Antiqua" w:hAnsi="Book Antiqua" w:cstheme="minorHAnsi"/>
          <w:i/>
          <w:iCs/>
          <w:sz w:val="23"/>
          <w:szCs w:val="23"/>
          <w:shd w:val="clear" w:color="auto" w:fill="FEFEFE"/>
        </w:rPr>
      </w:pPr>
      <w:r w:rsidRPr="00B20666">
        <w:rPr>
          <w:rStyle w:val="Uwydatnienie"/>
          <w:rFonts w:ascii="Book Antiqua" w:hAnsi="Book Antiqua" w:cstheme="minorHAnsi"/>
          <w:sz w:val="23"/>
          <w:szCs w:val="23"/>
          <w:shd w:val="clear" w:color="auto" w:fill="FEFEFE"/>
        </w:rPr>
        <w:t>–</w:t>
      </w:r>
      <w:r w:rsidRPr="00B20666">
        <w:rPr>
          <w:rFonts w:ascii="Book Antiqua" w:hAnsi="Book Antiqua" w:cstheme="minorHAnsi"/>
          <w:i/>
          <w:sz w:val="23"/>
          <w:szCs w:val="23"/>
          <w:shd w:val="clear" w:color="auto" w:fill="FEFEFE"/>
        </w:rPr>
        <w:t> </w:t>
      </w:r>
      <w:r w:rsidR="007B0049">
        <w:rPr>
          <w:rStyle w:val="Uwydatnienie"/>
          <w:rFonts w:ascii="Titillium Web" w:hAnsi="Titillium Web" w:cs="Calibri"/>
          <w:color w:val="242424"/>
          <w:bdr w:val="none" w:sz="0" w:space="0" w:color="auto" w:frame="1"/>
          <w:shd w:val="clear" w:color="auto" w:fill="FFFFFF"/>
        </w:rPr>
        <w:t>Odpowiedzialność społeczna pozostaje integralną cechą działalności TAURONA, stąd od lat organizujemy i wspieramy inicjatywy promujące wartościowe postawy patriotyczne, takie jak obchody Święta Niepodległości na Zamku Królewskim na Wawelu. Wiemy, że taka forma świętowania poprzez niesienie pomocy potrzebującym, jaką promujemy podczas Tygodnia Patriotycznego cieszy się dużym powodzeniem i na takie też liczymy podczas tegorocznej edycji wydarzenia</w:t>
      </w:r>
      <w:r w:rsidR="007B0049">
        <w:rPr>
          <w:rStyle w:val="Uwydatnienie"/>
          <w:rFonts w:ascii="Titillium Web" w:hAnsi="Titillium Web" w:cs="Calibri"/>
          <w:color w:val="242424"/>
          <w:bdr w:val="none" w:sz="0" w:space="0" w:color="auto" w:frame="1"/>
          <w:shd w:val="clear" w:color="auto" w:fill="FFFFFF"/>
        </w:rPr>
        <w:t xml:space="preserve"> </w:t>
      </w:r>
      <w:bookmarkStart w:id="2" w:name="_GoBack"/>
      <w:bookmarkEnd w:id="2"/>
      <w:r w:rsidRPr="00B20666">
        <w:rPr>
          <w:rStyle w:val="Uwydatnienie"/>
          <w:rFonts w:ascii="Book Antiqua" w:hAnsi="Book Antiqua" w:cstheme="minorHAnsi"/>
          <w:sz w:val="23"/>
          <w:szCs w:val="23"/>
          <w:shd w:val="clear" w:color="auto" w:fill="FEFEFE"/>
        </w:rPr>
        <w:t xml:space="preserve">– mówi </w:t>
      </w:r>
      <w:r w:rsidR="0092675F">
        <w:rPr>
          <w:rStyle w:val="Pogrubienie"/>
          <w:rFonts w:ascii="Titillium Web" w:hAnsi="Titillium Web"/>
          <w:color w:val="0A0A0A"/>
          <w:bdr w:val="none" w:sz="0" w:space="0" w:color="auto" w:frame="1"/>
        </w:rPr>
        <w:t xml:space="preserve">Paweł </w:t>
      </w:r>
      <w:proofErr w:type="spellStart"/>
      <w:r w:rsidR="0092675F">
        <w:rPr>
          <w:rStyle w:val="Pogrubienie"/>
          <w:rFonts w:ascii="Titillium Web" w:hAnsi="Titillium Web"/>
          <w:color w:val="0A0A0A"/>
          <w:bdr w:val="none" w:sz="0" w:space="0" w:color="auto" w:frame="1"/>
        </w:rPr>
        <w:t>Szczeszek</w:t>
      </w:r>
      <w:proofErr w:type="spellEnd"/>
      <w:r w:rsidR="0092675F">
        <w:rPr>
          <w:rFonts w:ascii="Titillium Web" w:hAnsi="Titillium Web"/>
          <w:color w:val="0A0A0A"/>
          <w:shd w:val="clear" w:color="auto" w:fill="FEFEFE"/>
        </w:rPr>
        <w:t>, prezes TAURON Polska Energia.</w:t>
      </w:r>
    </w:p>
    <w:p w14:paraId="5ADBE74A" w14:textId="7C5DBC5C" w:rsidR="00933067" w:rsidRPr="00B20666" w:rsidRDefault="00933067" w:rsidP="00D917A1">
      <w:pPr>
        <w:jc w:val="both"/>
        <w:rPr>
          <w:rFonts w:ascii="Book Antiqua" w:hAnsi="Book Antiqua" w:cs="Calibri"/>
          <w:color w:val="000000" w:themeColor="text1"/>
          <w:sz w:val="23"/>
          <w:szCs w:val="23"/>
          <w:shd w:val="clear" w:color="auto" w:fill="FFFFFF"/>
        </w:rPr>
      </w:pPr>
      <w:r w:rsidRPr="00B20666">
        <w:rPr>
          <w:rFonts w:ascii="Book Antiqua" w:hAnsi="Book Antiqua" w:cstheme="minorHAnsi"/>
          <w:sz w:val="23"/>
          <w:szCs w:val="23"/>
        </w:rPr>
        <w:t xml:space="preserve">Do udziału w akcji krwiodawstwa zachęca też dyrektor </w:t>
      </w:r>
      <w:r w:rsidRPr="00B20666">
        <w:rPr>
          <w:rFonts w:ascii="Book Antiqua" w:hAnsi="Book Antiqua" w:cs="Calibri"/>
          <w:color w:val="000000" w:themeColor="text1"/>
          <w:sz w:val="23"/>
          <w:szCs w:val="23"/>
          <w:shd w:val="clear" w:color="auto" w:fill="FFFFFF"/>
        </w:rPr>
        <w:t xml:space="preserve">Regionalnego Centrum Krwiodawstwa i Krwiolecznictwa w Krakowie </w:t>
      </w:r>
      <w:r w:rsidRPr="0092675F">
        <w:rPr>
          <w:rFonts w:ascii="Book Antiqua" w:hAnsi="Book Antiqua" w:cs="Calibri"/>
          <w:b/>
          <w:color w:val="000000" w:themeColor="text1"/>
          <w:sz w:val="23"/>
          <w:szCs w:val="23"/>
          <w:shd w:val="clear" w:color="auto" w:fill="FFFFFF"/>
        </w:rPr>
        <w:t>Beata Mazurek</w:t>
      </w:r>
      <w:r w:rsidRPr="00B20666">
        <w:rPr>
          <w:rFonts w:ascii="Book Antiqua" w:hAnsi="Book Antiqua" w:cs="Calibri"/>
          <w:color w:val="000000" w:themeColor="text1"/>
          <w:sz w:val="23"/>
          <w:szCs w:val="23"/>
          <w:shd w:val="clear" w:color="auto" w:fill="FFFFFF"/>
        </w:rPr>
        <w:t>:</w:t>
      </w:r>
    </w:p>
    <w:p w14:paraId="0CA217DF" w14:textId="5BAE1A5A" w:rsidR="00933067" w:rsidRPr="00B20666" w:rsidRDefault="00F65619" w:rsidP="00197909">
      <w:pPr>
        <w:pStyle w:val="NormalnyWeb"/>
        <w:shd w:val="clear" w:color="auto" w:fill="FFFFFF"/>
        <w:spacing w:before="0" w:beforeAutospacing="0" w:after="0" w:afterAutospacing="0"/>
        <w:jc w:val="both"/>
        <w:rPr>
          <w:rFonts w:ascii="Book Antiqua" w:hAnsi="Book Antiqua" w:cs="Calibri"/>
          <w:iCs/>
          <w:color w:val="242424"/>
          <w:sz w:val="23"/>
          <w:szCs w:val="23"/>
        </w:rPr>
      </w:pPr>
      <w:r w:rsidRPr="00B20666">
        <w:rPr>
          <w:rStyle w:val="Uwydatnienie"/>
          <w:rFonts w:ascii="Book Antiqua" w:hAnsi="Book Antiqua" w:cstheme="minorHAnsi"/>
          <w:sz w:val="23"/>
          <w:szCs w:val="23"/>
          <w:shd w:val="clear" w:color="auto" w:fill="FEFEFE"/>
        </w:rPr>
        <w:t xml:space="preserve">– </w:t>
      </w:r>
      <w:r w:rsidR="00933067" w:rsidRPr="00B20666">
        <w:rPr>
          <w:rFonts w:ascii="Book Antiqua" w:hAnsi="Book Antiqua" w:cs="Calibri"/>
          <w:i/>
          <w:iCs/>
          <w:color w:val="242424"/>
          <w:sz w:val="23"/>
          <w:szCs w:val="23"/>
        </w:rPr>
        <w:t xml:space="preserve">Zapraszamy wszystkich tych, którzy są już krwiodawcami, jak również tych, którzy zastanawiają się czy nie spróbować, do podzielenia się bezcennym lekiem jakim jest krew. Okazja jest wyjątkowa bo rozpoczynamy Tydzień Patriotyczny. Wzgórze Wawelskie to miejsce szczególne dla każdego Polaka, które nie tylko było siedzibą naszych królów ale jest również panteonem naszych bohaterów narodowych. Cel bardzo szczytny </w:t>
      </w:r>
      <w:r w:rsidRPr="00B20666">
        <w:rPr>
          <w:rStyle w:val="Uwydatnienie"/>
          <w:rFonts w:ascii="Book Antiqua" w:hAnsi="Book Antiqua" w:cstheme="minorHAnsi"/>
          <w:sz w:val="23"/>
          <w:szCs w:val="23"/>
          <w:shd w:val="clear" w:color="auto" w:fill="FEFEFE"/>
        </w:rPr>
        <w:t xml:space="preserve">– </w:t>
      </w:r>
      <w:r w:rsidR="00933067" w:rsidRPr="00B20666">
        <w:rPr>
          <w:rFonts w:ascii="Book Antiqua" w:hAnsi="Book Antiqua" w:cs="Calibri"/>
          <w:i/>
          <w:iCs/>
          <w:color w:val="242424"/>
          <w:sz w:val="23"/>
          <w:szCs w:val="23"/>
        </w:rPr>
        <w:t xml:space="preserve">oddając krew można komuś uratować życie, pomóc w powrocie do zdrowia czy też ułatwić znoszenie uciążliwości choroby – </w:t>
      </w:r>
      <w:r w:rsidR="00933067" w:rsidRPr="00B20666">
        <w:rPr>
          <w:rFonts w:ascii="Book Antiqua" w:hAnsi="Book Antiqua" w:cs="Calibri"/>
          <w:iCs/>
          <w:color w:val="242424"/>
          <w:sz w:val="23"/>
          <w:szCs w:val="23"/>
        </w:rPr>
        <w:t>zachęca szefowa R</w:t>
      </w:r>
      <w:r w:rsidR="003A21AB">
        <w:rPr>
          <w:rFonts w:ascii="Book Antiqua" w:hAnsi="Book Antiqua" w:cs="Calibri"/>
          <w:iCs/>
          <w:color w:val="242424"/>
          <w:sz w:val="23"/>
          <w:szCs w:val="23"/>
        </w:rPr>
        <w:t>egionalnego Centrum Krwiodawstwa i Krwiolecznictwa</w:t>
      </w:r>
      <w:r w:rsidR="00933067" w:rsidRPr="00B20666">
        <w:rPr>
          <w:rFonts w:ascii="Book Antiqua" w:hAnsi="Book Antiqua" w:cs="Calibri"/>
          <w:iCs/>
          <w:color w:val="242424"/>
          <w:sz w:val="23"/>
          <w:szCs w:val="23"/>
        </w:rPr>
        <w:t>.</w:t>
      </w:r>
      <w:r w:rsidR="00797F12" w:rsidRPr="00B20666">
        <w:rPr>
          <w:rFonts w:ascii="Book Antiqua" w:hAnsi="Book Antiqua" w:cs="Calibri"/>
          <w:iCs/>
          <w:color w:val="242424"/>
          <w:sz w:val="23"/>
          <w:szCs w:val="23"/>
        </w:rPr>
        <w:t xml:space="preserve"> Na uczestników akcji krwiodawstwa na Wawelu czekają gorące napoje i upominki podarowane przez TAURON.</w:t>
      </w:r>
    </w:p>
    <w:p w14:paraId="63E6A35E" w14:textId="22163A65" w:rsidR="00797F12" w:rsidRPr="00B20666" w:rsidRDefault="00797F12" w:rsidP="00197909">
      <w:pPr>
        <w:pStyle w:val="NormalnyWeb"/>
        <w:shd w:val="clear" w:color="auto" w:fill="FFFFFF"/>
        <w:spacing w:before="0" w:beforeAutospacing="0" w:after="0" w:afterAutospacing="0"/>
        <w:jc w:val="both"/>
        <w:rPr>
          <w:rFonts w:ascii="Book Antiqua" w:hAnsi="Book Antiqua" w:cs="Calibri"/>
          <w:i/>
          <w:iCs/>
          <w:color w:val="242424"/>
          <w:sz w:val="23"/>
          <w:szCs w:val="23"/>
        </w:rPr>
      </w:pPr>
    </w:p>
    <w:p w14:paraId="2CEB89FF" w14:textId="1D1C6990" w:rsidR="00797F12" w:rsidRPr="00B20666" w:rsidRDefault="00797F12" w:rsidP="00797F12">
      <w:pPr>
        <w:shd w:val="clear" w:color="auto" w:fill="FFFFFF"/>
        <w:spacing w:after="0" w:line="240" w:lineRule="auto"/>
        <w:jc w:val="both"/>
        <w:rPr>
          <w:rFonts w:ascii="Book Antiqua" w:eastAsia="Times New Roman" w:hAnsi="Book Antiqua" w:cs="Calibri"/>
          <w:color w:val="000000" w:themeColor="text1"/>
          <w:sz w:val="23"/>
          <w:szCs w:val="23"/>
          <w:lang w:eastAsia="pl-PL"/>
        </w:rPr>
      </w:pPr>
      <w:r w:rsidRPr="00B20666">
        <w:rPr>
          <w:rFonts w:ascii="Book Antiqua" w:eastAsia="Times New Roman" w:hAnsi="Book Antiqua" w:cs="Arial"/>
          <w:color w:val="000000" w:themeColor="text1"/>
          <w:sz w:val="23"/>
          <w:szCs w:val="23"/>
          <w:bdr w:val="none" w:sz="0" w:space="0" w:color="auto" w:frame="1"/>
          <w:lang w:eastAsia="pl-PL"/>
        </w:rPr>
        <w:t xml:space="preserve">Pragniemy również zwrócić uwagę, że akcja krwiodawstwa w Ramach Tygodnia Patriotycznego będzie się również odbywała w siedzibie </w:t>
      </w:r>
      <w:proofErr w:type="spellStart"/>
      <w:r w:rsidRPr="00B20666">
        <w:rPr>
          <w:rFonts w:ascii="Book Antiqua" w:eastAsia="Times New Roman" w:hAnsi="Book Antiqua" w:cs="Arial"/>
          <w:color w:val="000000" w:themeColor="text1"/>
          <w:sz w:val="23"/>
          <w:szCs w:val="23"/>
          <w:bdr w:val="none" w:sz="0" w:space="0" w:color="auto" w:frame="1"/>
          <w:lang w:eastAsia="pl-PL"/>
        </w:rPr>
        <w:t>RCKiK</w:t>
      </w:r>
      <w:proofErr w:type="spellEnd"/>
      <w:r w:rsidRPr="00B20666">
        <w:rPr>
          <w:rFonts w:ascii="Book Antiqua" w:eastAsia="Times New Roman" w:hAnsi="Book Antiqua" w:cs="Arial"/>
          <w:color w:val="000000" w:themeColor="text1"/>
          <w:sz w:val="23"/>
          <w:szCs w:val="23"/>
          <w:bdr w:val="none" w:sz="0" w:space="0" w:color="auto" w:frame="1"/>
          <w:lang w:eastAsia="pl-PL"/>
        </w:rPr>
        <w:t xml:space="preserve"> w Krakowie (ul. </w:t>
      </w:r>
      <w:r w:rsidRPr="00B20666">
        <w:rPr>
          <w:rFonts w:ascii="Book Antiqua" w:eastAsia="Times New Roman" w:hAnsi="Book Antiqua" w:cs="Arial"/>
          <w:color w:val="000000" w:themeColor="text1"/>
          <w:sz w:val="23"/>
          <w:szCs w:val="23"/>
          <w:bdr w:val="none" w:sz="0" w:space="0" w:color="auto" w:frame="1"/>
          <w:lang w:eastAsia="pl-PL"/>
        </w:rPr>
        <w:lastRenderedPageBreak/>
        <w:t>Rzeźnicza 11) w dniach od 7 do 10 listopada i 12 listopada</w:t>
      </w:r>
      <w:r w:rsidRPr="00B20666">
        <w:rPr>
          <w:rFonts w:ascii="Book Antiqua" w:eastAsia="Times New Roman" w:hAnsi="Book Antiqua" w:cs="Calibri"/>
          <w:color w:val="000000" w:themeColor="text1"/>
          <w:sz w:val="23"/>
          <w:szCs w:val="23"/>
          <w:lang w:eastAsia="pl-PL"/>
        </w:rPr>
        <w:t xml:space="preserve">. </w:t>
      </w:r>
      <w:r w:rsidRPr="00B20666">
        <w:rPr>
          <w:rFonts w:ascii="Book Antiqua" w:eastAsia="Times New Roman" w:hAnsi="Book Antiqua" w:cs="Arial"/>
          <w:color w:val="000000" w:themeColor="text1"/>
          <w:sz w:val="23"/>
          <w:szCs w:val="23"/>
          <w:bdr w:val="none" w:sz="0" w:space="0" w:color="auto" w:frame="1"/>
          <w:lang w:eastAsia="pl-PL"/>
        </w:rPr>
        <w:t xml:space="preserve">Każda z osób, która odda krew w tych dniach, otrzyma upominek ufundowany przez TAURON. </w:t>
      </w:r>
    </w:p>
    <w:p w14:paraId="5A408273" w14:textId="77777777" w:rsidR="00197909" w:rsidRPr="00B20666" w:rsidRDefault="00197909" w:rsidP="00197909">
      <w:pPr>
        <w:pStyle w:val="NormalnyWeb"/>
        <w:shd w:val="clear" w:color="auto" w:fill="FFFFFF"/>
        <w:spacing w:before="0" w:beforeAutospacing="0" w:after="0" w:afterAutospacing="0"/>
        <w:jc w:val="both"/>
        <w:rPr>
          <w:rFonts w:ascii="Book Antiqua" w:hAnsi="Book Antiqua" w:cs="Calibri"/>
          <w:color w:val="242424"/>
          <w:sz w:val="23"/>
          <w:szCs w:val="23"/>
        </w:rPr>
      </w:pPr>
    </w:p>
    <w:p w14:paraId="4639F693" w14:textId="4144EF6E" w:rsidR="00662F0E" w:rsidRPr="00B20666" w:rsidRDefault="000D0685" w:rsidP="00D917A1">
      <w:pPr>
        <w:jc w:val="both"/>
        <w:rPr>
          <w:rFonts w:ascii="Book Antiqua" w:hAnsi="Book Antiqua" w:cstheme="minorHAnsi"/>
          <w:b/>
          <w:sz w:val="23"/>
          <w:szCs w:val="23"/>
        </w:rPr>
      </w:pPr>
      <w:r w:rsidRPr="00B20666">
        <w:rPr>
          <w:rFonts w:ascii="Book Antiqua" w:hAnsi="Book Antiqua" w:cstheme="minorHAnsi"/>
          <w:b/>
          <w:sz w:val="23"/>
          <w:szCs w:val="23"/>
        </w:rPr>
        <w:t>WAWELSCY DARCZYŃCY – GRA TERENOWA</w:t>
      </w:r>
    </w:p>
    <w:p w14:paraId="4009D6BD" w14:textId="7220B85F" w:rsidR="000D0685" w:rsidRPr="00B20666" w:rsidRDefault="00773BAC" w:rsidP="00D917A1">
      <w:pPr>
        <w:jc w:val="both"/>
        <w:rPr>
          <w:rFonts w:ascii="Book Antiqua" w:hAnsi="Book Antiqua" w:cstheme="minorHAnsi"/>
          <w:sz w:val="23"/>
          <w:szCs w:val="23"/>
        </w:rPr>
      </w:pPr>
      <w:r w:rsidRPr="00B20666">
        <w:rPr>
          <w:rFonts w:ascii="Book Antiqua" w:hAnsi="Book Antiqua" w:cstheme="minorHAnsi"/>
          <w:sz w:val="23"/>
          <w:szCs w:val="23"/>
        </w:rPr>
        <w:t>Podczas „Tygodnia patriotycznego”, p</w:t>
      </w:r>
      <w:r w:rsidR="000D0685" w:rsidRPr="00B20666">
        <w:rPr>
          <w:rFonts w:ascii="Book Antiqua" w:hAnsi="Book Antiqua" w:cstheme="minorHAnsi"/>
          <w:sz w:val="23"/>
          <w:szCs w:val="23"/>
        </w:rPr>
        <w:t xml:space="preserve">rzemierzając trasę </w:t>
      </w:r>
      <w:r w:rsidR="00F76F35" w:rsidRPr="00B20666">
        <w:rPr>
          <w:rFonts w:ascii="Book Antiqua" w:hAnsi="Book Antiqua" w:cstheme="minorHAnsi"/>
          <w:sz w:val="23"/>
          <w:szCs w:val="23"/>
        </w:rPr>
        <w:t>po wawelskich ekspozycjach</w:t>
      </w:r>
      <w:r w:rsidR="00CD6087" w:rsidRPr="00B20666">
        <w:rPr>
          <w:rFonts w:ascii="Book Antiqua" w:hAnsi="Book Antiqua" w:cstheme="minorHAnsi"/>
          <w:sz w:val="23"/>
          <w:szCs w:val="23"/>
        </w:rPr>
        <w:t>,</w:t>
      </w:r>
      <w:r w:rsidR="00F76F35" w:rsidRPr="00B20666">
        <w:rPr>
          <w:rFonts w:ascii="Book Antiqua" w:hAnsi="Book Antiqua" w:cstheme="minorHAnsi"/>
          <w:sz w:val="23"/>
          <w:szCs w:val="23"/>
        </w:rPr>
        <w:t xml:space="preserve"> </w:t>
      </w:r>
      <w:r w:rsidR="000D0685" w:rsidRPr="00B20666">
        <w:rPr>
          <w:rFonts w:ascii="Book Antiqua" w:hAnsi="Book Antiqua" w:cstheme="minorHAnsi"/>
          <w:sz w:val="23"/>
          <w:szCs w:val="23"/>
        </w:rPr>
        <w:t xml:space="preserve">wytyczoną </w:t>
      </w:r>
      <w:r w:rsidR="00B25C38" w:rsidRPr="00B20666">
        <w:rPr>
          <w:rFonts w:ascii="Book Antiqua" w:hAnsi="Book Antiqua" w:cstheme="minorHAnsi"/>
          <w:sz w:val="23"/>
          <w:szCs w:val="23"/>
        </w:rPr>
        <w:t xml:space="preserve">za sprawą </w:t>
      </w:r>
      <w:r w:rsidR="000D0685" w:rsidRPr="00B20666">
        <w:rPr>
          <w:rFonts w:ascii="Book Antiqua" w:hAnsi="Book Antiqua" w:cstheme="minorHAnsi"/>
          <w:sz w:val="23"/>
          <w:szCs w:val="23"/>
        </w:rPr>
        <w:t xml:space="preserve"> gry terenowej, </w:t>
      </w:r>
      <w:r w:rsidRPr="00B20666">
        <w:rPr>
          <w:rFonts w:ascii="Book Antiqua" w:hAnsi="Book Antiqua" w:cstheme="minorHAnsi"/>
          <w:sz w:val="23"/>
          <w:szCs w:val="23"/>
        </w:rPr>
        <w:t xml:space="preserve">przekonamy się również </w:t>
      </w:r>
      <w:r w:rsidR="000D0685" w:rsidRPr="00B20666">
        <w:rPr>
          <w:rFonts w:ascii="Book Antiqua" w:hAnsi="Book Antiqua" w:cstheme="minorHAnsi"/>
          <w:sz w:val="23"/>
          <w:szCs w:val="23"/>
        </w:rPr>
        <w:t>o wyjątkowej roli społeczeństwa w budowaniu zbiorów Zamku Królewskiego na Wawelu. Prezentując wybrane obiekty z zam</w:t>
      </w:r>
      <w:r w:rsidR="00E213AC" w:rsidRPr="00B20666">
        <w:rPr>
          <w:rFonts w:ascii="Book Antiqua" w:hAnsi="Book Antiqua" w:cstheme="minorHAnsi"/>
          <w:sz w:val="23"/>
          <w:szCs w:val="23"/>
        </w:rPr>
        <w:softHyphen/>
      </w:r>
      <w:r w:rsidR="000D0685" w:rsidRPr="00B20666">
        <w:rPr>
          <w:rFonts w:ascii="Book Antiqua" w:hAnsi="Book Antiqua" w:cstheme="minorHAnsi"/>
          <w:sz w:val="23"/>
          <w:szCs w:val="23"/>
        </w:rPr>
        <w:t>kowych ekspozycji, przedstawimy wybranych ofiarodawców, którym zawdzięczamy pozyskanie cennych zabytków. Przypomnimy także postać wyjątkowego, pierwszego ofiarodawcy, który z końcem XIX wieku dał impuls do przyspieszenia odzyskiwania zamku od wojsk austriackich, a także przyczynił się do gromadzenia funduszy na jego przyszłą restaurację i wyposażenie – był nim Jan Matejko. W trakcie gry doświadczymy różnorodności i bogactwa zamkowych zbiorów, na które składają się unikatowe pamiątki historyczne, stanowiące niejednokrotnie dorobek życia ich poprzednich właścicieli.</w:t>
      </w:r>
    </w:p>
    <w:p w14:paraId="5DA96DDF" w14:textId="5DCF0138" w:rsidR="009A50AC" w:rsidRPr="00B20666" w:rsidRDefault="000D0685" w:rsidP="00D917A1">
      <w:pPr>
        <w:jc w:val="both"/>
        <w:rPr>
          <w:rFonts w:ascii="Book Antiqua" w:hAnsi="Book Antiqua" w:cstheme="minorHAnsi"/>
          <w:sz w:val="23"/>
          <w:szCs w:val="23"/>
        </w:rPr>
      </w:pPr>
      <w:r w:rsidRPr="00B20666">
        <w:rPr>
          <w:rFonts w:ascii="Book Antiqua" w:hAnsi="Book Antiqua" w:cstheme="minorHAnsi"/>
          <w:b/>
          <w:sz w:val="23"/>
          <w:szCs w:val="23"/>
        </w:rPr>
        <w:t>UWAGA</w:t>
      </w:r>
      <w:r w:rsidRPr="00B20666">
        <w:rPr>
          <w:rFonts w:ascii="Book Antiqua" w:hAnsi="Book Antiqua" w:cstheme="minorHAnsi"/>
          <w:sz w:val="23"/>
          <w:szCs w:val="23"/>
        </w:rPr>
        <w:t xml:space="preserve">: W grze można wziąć udział </w:t>
      </w:r>
      <w:r w:rsidRPr="00B20666">
        <w:rPr>
          <w:rFonts w:ascii="Book Antiqua" w:hAnsi="Book Antiqua" w:cstheme="minorHAnsi"/>
          <w:b/>
          <w:sz w:val="23"/>
          <w:szCs w:val="23"/>
        </w:rPr>
        <w:t>w dniach od 8 do 13 listopada z wyjątkiem 11 listopada.</w:t>
      </w:r>
      <w:r w:rsidRPr="00B20666">
        <w:rPr>
          <w:rFonts w:ascii="Book Antiqua" w:hAnsi="Book Antiqua" w:cstheme="minorHAnsi"/>
          <w:sz w:val="23"/>
          <w:szCs w:val="23"/>
        </w:rPr>
        <w:t xml:space="preserve"> Informacje i zapisy na stronie internetowej www.wawel.krakow.pl. </w:t>
      </w:r>
      <w:bookmarkStart w:id="3" w:name="_Hlk50375310"/>
      <w:bookmarkStart w:id="4" w:name="_Hlk50376606"/>
      <w:bookmarkEnd w:id="1"/>
    </w:p>
    <w:p w14:paraId="7EF0F880" w14:textId="7D33D8F2" w:rsidR="00234F62" w:rsidRPr="00B20666" w:rsidRDefault="000D0685" w:rsidP="00D917A1">
      <w:pPr>
        <w:jc w:val="both"/>
        <w:rPr>
          <w:rFonts w:ascii="Book Antiqua" w:eastAsia="Times New Roman" w:hAnsi="Book Antiqua" w:cstheme="minorHAnsi"/>
          <w:b/>
          <w:sz w:val="23"/>
          <w:szCs w:val="23"/>
          <w:lang w:eastAsia="pl-PL"/>
        </w:rPr>
      </w:pPr>
      <w:r w:rsidRPr="00B20666">
        <w:rPr>
          <w:rFonts w:ascii="Book Antiqua" w:eastAsia="Times New Roman" w:hAnsi="Book Antiqua" w:cstheme="minorHAnsi"/>
          <w:b/>
          <w:sz w:val="23"/>
          <w:szCs w:val="23"/>
          <w:lang w:eastAsia="pl-PL"/>
        </w:rPr>
        <w:t>PO POLSKU O HISTORII</w:t>
      </w:r>
    </w:p>
    <w:p w14:paraId="176B10DD" w14:textId="7B82CB19" w:rsidR="00887978" w:rsidRPr="00B20666" w:rsidRDefault="00D917A1" w:rsidP="00D917A1">
      <w:pPr>
        <w:jc w:val="both"/>
        <w:rPr>
          <w:rFonts w:ascii="Book Antiqua" w:hAnsi="Book Antiqua" w:cstheme="minorHAnsi"/>
          <w:sz w:val="23"/>
          <w:szCs w:val="23"/>
        </w:rPr>
      </w:pPr>
      <w:bookmarkStart w:id="5" w:name="_Hlk85136652"/>
      <w:r w:rsidRPr="00B20666">
        <w:rPr>
          <w:rFonts w:ascii="Book Antiqua" w:hAnsi="Book Antiqua" w:cstheme="minorHAnsi"/>
          <w:sz w:val="23"/>
          <w:szCs w:val="23"/>
        </w:rPr>
        <w:t>16 listopada w Zamku Królewskim na Wawelu odbędzie się Małopolska Gala Finałowa Ogólnopolskiego Dyktanda Niepodległościowego. W trakcie gali zostaną rozdane nagrody uczestnikom małopolskiej edycji dyktanda, realizowanego przez Fundację Zawsze Warto oraz Stowarzyszenie Polonistów przy Wydziale Polonistyki U</w:t>
      </w:r>
      <w:r w:rsidR="000B70C9" w:rsidRPr="00B20666">
        <w:rPr>
          <w:rFonts w:ascii="Book Antiqua" w:hAnsi="Book Antiqua" w:cstheme="minorHAnsi"/>
          <w:sz w:val="23"/>
          <w:szCs w:val="23"/>
        </w:rPr>
        <w:t xml:space="preserve">niwersytetu </w:t>
      </w:r>
      <w:r w:rsidRPr="00B20666">
        <w:rPr>
          <w:rFonts w:ascii="Book Antiqua" w:hAnsi="Book Antiqua" w:cstheme="minorHAnsi"/>
          <w:sz w:val="23"/>
          <w:szCs w:val="23"/>
        </w:rPr>
        <w:t>J</w:t>
      </w:r>
      <w:r w:rsidR="000B70C9" w:rsidRPr="00B20666">
        <w:rPr>
          <w:rFonts w:ascii="Book Antiqua" w:hAnsi="Book Antiqua" w:cstheme="minorHAnsi"/>
          <w:sz w:val="23"/>
          <w:szCs w:val="23"/>
        </w:rPr>
        <w:t>agiellońskiego</w:t>
      </w:r>
      <w:r w:rsidRPr="00B20666">
        <w:rPr>
          <w:rFonts w:ascii="Book Antiqua" w:hAnsi="Book Antiqua" w:cstheme="minorHAnsi"/>
          <w:sz w:val="23"/>
          <w:szCs w:val="23"/>
        </w:rPr>
        <w:t>. Partnerem wydarzenia jest Zamek Królewski na Wawelu.</w:t>
      </w:r>
      <w:bookmarkEnd w:id="5"/>
    </w:p>
    <w:p w14:paraId="0AC49309" w14:textId="28BBF4B2" w:rsidR="001E5084" w:rsidRPr="00B20666" w:rsidRDefault="00D917A1" w:rsidP="00D917A1">
      <w:pPr>
        <w:jc w:val="both"/>
        <w:rPr>
          <w:rFonts w:ascii="Book Antiqua" w:hAnsi="Book Antiqua" w:cstheme="minorHAnsi"/>
          <w:b/>
          <w:sz w:val="23"/>
          <w:szCs w:val="23"/>
        </w:rPr>
      </w:pPr>
      <w:r w:rsidRPr="00B20666">
        <w:rPr>
          <w:rFonts w:ascii="Book Antiqua" w:hAnsi="Book Antiqua" w:cstheme="minorHAnsi"/>
          <w:b/>
          <w:sz w:val="23"/>
          <w:szCs w:val="23"/>
        </w:rPr>
        <w:t>WYSPIAŃSKI. WIZJONER, SPOŁECZNIK, POLITYK</w:t>
      </w:r>
    </w:p>
    <w:p w14:paraId="73862613" w14:textId="2404A0AD" w:rsidR="00662F0E" w:rsidRPr="00B20666" w:rsidRDefault="00D917A1" w:rsidP="00D917A1">
      <w:pPr>
        <w:jc w:val="both"/>
        <w:rPr>
          <w:rFonts w:ascii="Book Antiqua" w:hAnsi="Book Antiqua" w:cstheme="minorHAnsi"/>
          <w:sz w:val="23"/>
          <w:szCs w:val="23"/>
        </w:rPr>
      </w:pPr>
      <w:r w:rsidRPr="00B20666">
        <w:rPr>
          <w:rFonts w:ascii="Book Antiqua" w:hAnsi="Book Antiqua" w:cstheme="minorHAnsi"/>
          <w:sz w:val="23"/>
          <w:szCs w:val="23"/>
        </w:rPr>
        <w:t>Listopadowe świętowanie niepodległości na Zamku Królewskim na Wawelu zakończy wydanie ilustrowanej publikacji poświęconej Stanisławowi Wyspiańskiemu</w:t>
      </w:r>
      <w:r w:rsidR="00A911A9" w:rsidRPr="00B20666">
        <w:rPr>
          <w:rFonts w:ascii="Book Antiqua" w:hAnsi="Book Antiqua" w:cstheme="minorHAnsi"/>
          <w:sz w:val="23"/>
          <w:szCs w:val="23"/>
        </w:rPr>
        <w:t xml:space="preserve"> autorstwa Piera Gajewskiego i Artura Wabika</w:t>
      </w:r>
      <w:r w:rsidRPr="00B20666">
        <w:rPr>
          <w:rFonts w:ascii="Book Antiqua" w:hAnsi="Book Antiqua" w:cstheme="minorHAnsi"/>
          <w:sz w:val="23"/>
          <w:szCs w:val="23"/>
        </w:rPr>
        <w:t>. Dowiemy się z niej m.in. o związ</w:t>
      </w:r>
      <w:r w:rsidR="00AD4BC0" w:rsidRPr="00B20666">
        <w:rPr>
          <w:rFonts w:ascii="Book Antiqua" w:hAnsi="Book Antiqua" w:cstheme="minorHAnsi"/>
          <w:sz w:val="23"/>
          <w:szCs w:val="23"/>
        </w:rPr>
        <w:softHyphen/>
      </w:r>
      <w:r w:rsidRPr="00B20666">
        <w:rPr>
          <w:rFonts w:ascii="Book Antiqua" w:hAnsi="Book Antiqua" w:cstheme="minorHAnsi"/>
          <w:sz w:val="23"/>
          <w:szCs w:val="23"/>
        </w:rPr>
        <w:t>kach Wyspiańskiego z Wa</w:t>
      </w:r>
      <w:r w:rsidR="002F3F0D" w:rsidRPr="00B20666">
        <w:rPr>
          <w:rFonts w:ascii="Book Antiqua" w:hAnsi="Book Antiqua" w:cstheme="minorHAnsi"/>
          <w:sz w:val="23"/>
          <w:szCs w:val="23"/>
        </w:rPr>
        <w:softHyphen/>
      </w:r>
      <w:r w:rsidRPr="00B20666">
        <w:rPr>
          <w:rFonts w:ascii="Book Antiqua" w:hAnsi="Book Antiqua" w:cstheme="minorHAnsi"/>
          <w:sz w:val="23"/>
          <w:szCs w:val="23"/>
        </w:rPr>
        <w:t xml:space="preserve">welem, a także poznamy jego dokonania zarówno jako artysty, jak i patrioty zaangażowanego społecznie i politycznie w problemy i wyzwania przełomu wieków XIX i XX Krakowie. </w:t>
      </w:r>
      <w:r w:rsidR="00A911A9" w:rsidRPr="00B20666">
        <w:rPr>
          <w:rFonts w:ascii="Book Antiqua" w:hAnsi="Book Antiqua" w:cstheme="minorHAnsi"/>
          <w:sz w:val="23"/>
          <w:szCs w:val="23"/>
        </w:rPr>
        <w:t>Premierę zaplanowano na grudzień.</w:t>
      </w:r>
    </w:p>
    <w:p w14:paraId="3818A8E9" w14:textId="2850C3EA" w:rsidR="00D937C3" w:rsidRPr="00B20666" w:rsidRDefault="00662F0E" w:rsidP="00D917A1">
      <w:pPr>
        <w:jc w:val="both"/>
        <w:rPr>
          <w:rFonts w:ascii="Book Antiqua" w:hAnsi="Book Antiqua" w:cstheme="minorHAnsi"/>
          <w:sz w:val="23"/>
          <w:szCs w:val="23"/>
        </w:rPr>
      </w:pPr>
      <w:r w:rsidRPr="00B20666">
        <w:rPr>
          <w:rFonts w:ascii="Book Antiqua" w:hAnsi="Book Antiqua" w:cstheme="minorHAnsi"/>
          <w:sz w:val="23"/>
          <w:szCs w:val="23"/>
        </w:rPr>
        <w:t>Więcej informacji na temat</w:t>
      </w:r>
      <w:r w:rsidR="001E5084" w:rsidRPr="00B20666">
        <w:rPr>
          <w:rFonts w:ascii="Book Antiqua" w:hAnsi="Book Antiqua" w:cstheme="minorHAnsi"/>
          <w:sz w:val="23"/>
          <w:szCs w:val="23"/>
        </w:rPr>
        <w:t xml:space="preserve"> gry </w:t>
      </w:r>
      <w:r w:rsidR="00A55A00" w:rsidRPr="00B20666">
        <w:rPr>
          <w:rFonts w:ascii="Book Antiqua" w:hAnsi="Book Antiqua" w:cstheme="minorHAnsi"/>
          <w:sz w:val="23"/>
          <w:szCs w:val="23"/>
        </w:rPr>
        <w:t>terenowej</w:t>
      </w:r>
      <w:r w:rsidR="00D917A1" w:rsidRPr="00B20666">
        <w:rPr>
          <w:rFonts w:ascii="Book Antiqua" w:hAnsi="Book Antiqua" w:cstheme="minorHAnsi"/>
          <w:sz w:val="23"/>
          <w:szCs w:val="23"/>
        </w:rPr>
        <w:t xml:space="preserve"> i strefy patriotycznej</w:t>
      </w:r>
      <w:r w:rsidRPr="00B20666">
        <w:rPr>
          <w:rFonts w:ascii="Book Antiqua" w:hAnsi="Book Antiqua" w:cstheme="minorHAnsi"/>
          <w:sz w:val="23"/>
          <w:szCs w:val="23"/>
        </w:rPr>
        <w:t xml:space="preserve"> oraz </w:t>
      </w:r>
      <w:r w:rsidR="00A55A00" w:rsidRPr="00B20666">
        <w:rPr>
          <w:rFonts w:ascii="Book Antiqua" w:hAnsi="Book Antiqua" w:cstheme="minorHAnsi"/>
          <w:sz w:val="23"/>
          <w:szCs w:val="23"/>
        </w:rPr>
        <w:t>akcji krwio</w:t>
      </w:r>
      <w:r w:rsidR="003344C6" w:rsidRPr="00B20666">
        <w:rPr>
          <w:rFonts w:ascii="Book Antiqua" w:hAnsi="Book Antiqua" w:cstheme="minorHAnsi"/>
          <w:sz w:val="23"/>
          <w:szCs w:val="23"/>
        </w:rPr>
        <w:softHyphen/>
      </w:r>
      <w:r w:rsidR="00A55A00" w:rsidRPr="00B20666">
        <w:rPr>
          <w:rFonts w:ascii="Book Antiqua" w:hAnsi="Book Antiqua" w:cstheme="minorHAnsi"/>
          <w:sz w:val="23"/>
          <w:szCs w:val="23"/>
        </w:rPr>
        <w:t xml:space="preserve">dawstwa </w:t>
      </w:r>
      <w:r w:rsidRPr="00B20666">
        <w:rPr>
          <w:rFonts w:ascii="Book Antiqua" w:hAnsi="Book Antiqua" w:cstheme="minorHAnsi"/>
          <w:sz w:val="23"/>
          <w:szCs w:val="23"/>
        </w:rPr>
        <w:t>w ra</w:t>
      </w:r>
      <w:r w:rsidR="002F3F0D" w:rsidRPr="00B20666">
        <w:rPr>
          <w:rFonts w:ascii="Book Antiqua" w:hAnsi="Book Antiqua" w:cstheme="minorHAnsi"/>
          <w:sz w:val="23"/>
          <w:szCs w:val="23"/>
        </w:rPr>
        <w:softHyphen/>
      </w:r>
      <w:r w:rsidRPr="00B20666">
        <w:rPr>
          <w:rFonts w:ascii="Book Antiqua" w:hAnsi="Book Antiqua" w:cstheme="minorHAnsi"/>
          <w:sz w:val="23"/>
          <w:szCs w:val="23"/>
        </w:rPr>
        <w:t xml:space="preserve">mach „Tygodnia patriotycznego” </w:t>
      </w:r>
      <w:r w:rsidR="008816B2" w:rsidRPr="00B20666">
        <w:rPr>
          <w:rFonts w:ascii="Book Antiqua" w:hAnsi="Book Antiqua" w:cstheme="minorHAnsi"/>
          <w:sz w:val="23"/>
          <w:szCs w:val="23"/>
        </w:rPr>
        <w:t xml:space="preserve">znajduje się </w:t>
      </w:r>
      <w:r w:rsidRPr="00B20666">
        <w:rPr>
          <w:rFonts w:ascii="Book Antiqua" w:hAnsi="Book Antiqua" w:cstheme="minorHAnsi"/>
          <w:sz w:val="23"/>
          <w:szCs w:val="23"/>
        </w:rPr>
        <w:t xml:space="preserve">na stronie </w:t>
      </w:r>
      <w:hyperlink r:id="rId12" w:history="1">
        <w:r w:rsidRPr="00B20666">
          <w:rPr>
            <w:rStyle w:val="Hipercze"/>
            <w:rFonts w:ascii="Book Antiqua" w:hAnsi="Book Antiqua" w:cstheme="minorHAnsi"/>
            <w:sz w:val="23"/>
            <w:szCs w:val="23"/>
          </w:rPr>
          <w:t>www.wawel.krakow.pl</w:t>
        </w:r>
      </w:hyperlink>
      <w:r w:rsidR="000B70C9" w:rsidRPr="00B20666">
        <w:rPr>
          <w:rStyle w:val="Hipercze"/>
          <w:rFonts w:ascii="Book Antiqua" w:hAnsi="Book Antiqua" w:cstheme="minorHAnsi"/>
          <w:sz w:val="23"/>
          <w:szCs w:val="23"/>
        </w:rPr>
        <w:t>.</w:t>
      </w:r>
      <w:r w:rsidRPr="00B20666">
        <w:rPr>
          <w:rFonts w:ascii="Book Antiqua" w:hAnsi="Book Antiqua" w:cstheme="minorHAnsi"/>
          <w:sz w:val="23"/>
          <w:szCs w:val="23"/>
        </w:rPr>
        <w:t xml:space="preserve">  </w:t>
      </w:r>
    </w:p>
    <w:p w14:paraId="0816AE60" w14:textId="77D9565B" w:rsidR="00D917A1" w:rsidRPr="00B20666" w:rsidRDefault="00D917A1" w:rsidP="00D917A1">
      <w:pPr>
        <w:jc w:val="both"/>
        <w:rPr>
          <w:rFonts w:ascii="Book Antiqua" w:hAnsi="Book Antiqua" w:cstheme="minorHAnsi"/>
          <w:b/>
          <w:sz w:val="23"/>
          <w:szCs w:val="23"/>
        </w:rPr>
      </w:pPr>
      <w:r w:rsidRPr="00B20666">
        <w:rPr>
          <w:rFonts w:ascii="Book Antiqua" w:hAnsi="Book Antiqua" w:cstheme="minorHAnsi"/>
          <w:b/>
          <w:sz w:val="23"/>
          <w:szCs w:val="23"/>
        </w:rPr>
        <w:t>Mecenasem Tygodnia Patriotycznego jest firma TAURON.</w:t>
      </w:r>
    </w:p>
    <w:p w14:paraId="3E76F4E6" w14:textId="59C00F52" w:rsidR="00F67FE5" w:rsidRPr="00197909" w:rsidRDefault="00F67FE5" w:rsidP="00F67FE5">
      <w:pPr>
        <w:spacing w:after="200" w:line="240" w:lineRule="auto"/>
        <w:rPr>
          <w:rFonts w:cstheme="minorHAnsi"/>
          <w:sz w:val="16"/>
          <w:szCs w:val="16"/>
        </w:rPr>
      </w:pPr>
      <w:r w:rsidRPr="00197909">
        <w:rPr>
          <w:rFonts w:eastAsia="Book Antiqua" w:cstheme="minorHAnsi"/>
          <w:b/>
          <w:sz w:val="16"/>
          <w:szCs w:val="16"/>
          <w:u w:val="single"/>
        </w:rPr>
        <w:t>Kontakt dla mediów:</w:t>
      </w:r>
    </w:p>
    <w:p w14:paraId="749DF7B7" w14:textId="6254B78E" w:rsidR="00C43CA4" w:rsidRPr="00197909" w:rsidRDefault="00F67FE5" w:rsidP="00F67FE5">
      <w:pPr>
        <w:spacing w:after="200" w:line="240" w:lineRule="auto"/>
        <w:rPr>
          <w:rFonts w:eastAsia="Book Antiqua" w:cstheme="minorHAnsi"/>
          <w:sz w:val="16"/>
          <w:szCs w:val="16"/>
        </w:rPr>
      </w:pPr>
      <w:r w:rsidRPr="00197909">
        <w:rPr>
          <w:rFonts w:eastAsia="Book Antiqua" w:cstheme="minorHAnsi"/>
          <w:sz w:val="16"/>
          <w:szCs w:val="16"/>
        </w:rPr>
        <w:t>Urszula Wolak-Dudek</w:t>
      </w:r>
      <w:r w:rsidRPr="00197909">
        <w:rPr>
          <w:rFonts w:eastAsia="Book Antiqua" w:cstheme="minorHAnsi"/>
          <w:sz w:val="16"/>
          <w:szCs w:val="16"/>
        </w:rPr>
        <w:br/>
        <w:t>Rzecznik prasowy</w:t>
      </w:r>
      <w:r w:rsidR="00A93420" w:rsidRPr="00197909">
        <w:rPr>
          <w:rFonts w:eastAsia="Book Antiqua" w:cstheme="minorHAnsi"/>
          <w:sz w:val="16"/>
          <w:szCs w:val="16"/>
        </w:rPr>
        <w:br/>
        <w:t xml:space="preserve">Główny specjalista </w:t>
      </w:r>
      <w:r w:rsidRPr="00197909">
        <w:rPr>
          <w:rFonts w:eastAsia="Book Antiqua" w:cstheme="minorHAnsi"/>
          <w:sz w:val="16"/>
          <w:szCs w:val="16"/>
        </w:rPr>
        <w:br/>
        <w:t>Tel. 513 867 147</w:t>
      </w:r>
      <w:r w:rsidRPr="00197909">
        <w:rPr>
          <w:rFonts w:eastAsia="Book Antiqua" w:cstheme="minorHAnsi"/>
          <w:sz w:val="16"/>
          <w:szCs w:val="16"/>
        </w:rPr>
        <w:br/>
        <w:t xml:space="preserve">Email: </w:t>
      </w:r>
      <w:hyperlink r:id="rId13" w:history="1">
        <w:r w:rsidR="002125F1" w:rsidRPr="00197909">
          <w:rPr>
            <w:rStyle w:val="Hipercze"/>
            <w:rFonts w:eastAsia="Book Antiqua" w:cstheme="minorHAnsi"/>
            <w:sz w:val="16"/>
            <w:szCs w:val="16"/>
          </w:rPr>
          <w:t>uwolak@wawelzamek.pl</w:t>
        </w:r>
      </w:hyperlink>
      <w:bookmarkEnd w:id="3"/>
      <w:bookmarkEnd w:id="4"/>
    </w:p>
    <w:sectPr w:rsidR="00C43CA4" w:rsidRPr="00197909">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128D5" w14:textId="77777777" w:rsidR="00333CCF" w:rsidRDefault="00333CCF" w:rsidP="00A57627">
      <w:pPr>
        <w:spacing w:after="0" w:line="240" w:lineRule="auto"/>
      </w:pPr>
      <w:r>
        <w:separator/>
      </w:r>
    </w:p>
  </w:endnote>
  <w:endnote w:type="continuationSeparator" w:id="0">
    <w:p w14:paraId="23EFB3AC" w14:textId="77777777" w:rsidR="00333CCF" w:rsidRDefault="00333CCF" w:rsidP="00A57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tillium Web">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9552A" w14:textId="77777777" w:rsidR="00A57627" w:rsidRDefault="00A5762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733BA" w14:textId="77777777" w:rsidR="00A57627" w:rsidRDefault="00A5762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10CD5" w14:textId="77777777" w:rsidR="00A57627" w:rsidRDefault="00A576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44FBC" w14:textId="77777777" w:rsidR="00333CCF" w:rsidRDefault="00333CCF" w:rsidP="00A57627">
      <w:pPr>
        <w:spacing w:after="0" w:line="240" w:lineRule="auto"/>
      </w:pPr>
      <w:r>
        <w:separator/>
      </w:r>
    </w:p>
  </w:footnote>
  <w:footnote w:type="continuationSeparator" w:id="0">
    <w:p w14:paraId="5E8D39D6" w14:textId="77777777" w:rsidR="00333CCF" w:rsidRDefault="00333CCF" w:rsidP="00A57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9B40B" w14:textId="77777777" w:rsidR="00A57627" w:rsidRDefault="00A5762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98C2F" w14:textId="77777777" w:rsidR="00A57627" w:rsidRDefault="00A5762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B0CDF" w14:textId="77777777" w:rsidR="00A57627" w:rsidRDefault="00A5762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20E78"/>
    <w:multiLevelType w:val="hybridMultilevel"/>
    <w:tmpl w:val="2384F1A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627"/>
    <w:rsid w:val="00005536"/>
    <w:rsid w:val="00010B67"/>
    <w:rsid w:val="00014868"/>
    <w:rsid w:val="000426A7"/>
    <w:rsid w:val="00057670"/>
    <w:rsid w:val="000A24BC"/>
    <w:rsid w:val="000B331D"/>
    <w:rsid w:val="000B5ECC"/>
    <w:rsid w:val="000B70C9"/>
    <w:rsid w:val="000C528C"/>
    <w:rsid w:val="000C7FBC"/>
    <w:rsid w:val="000D0685"/>
    <w:rsid w:val="0010108C"/>
    <w:rsid w:val="00111F2C"/>
    <w:rsid w:val="00112915"/>
    <w:rsid w:val="00117BAE"/>
    <w:rsid w:val="00132D27"/>
    <w:rsid w:val="001458B9"/>
    <w:rsid w:val="001476EC"/>
    <w:rsid w:val="001477D0"/>
    <w:rsid w:val="00155131"/>
    <w:rsid w:val="00175E35"/>
    <w:rsid w:val="00180FBF"/>
    <w:rsid w:val="00184D14"/>
    <w:rsid w:val="00197909"/>
    <w:rsid w:val="001C36DA"/>
    <w:rsid w:val="001D6166"/>
    <w:rsid w:val="001E5084"/>
    <w:rsid w:val="001F27B0"/>
    <w:rsid w:val="001F7FD3"/>
    <w:rsid w:val="002125F1"/>
    <w:rsid w:val="00213DF0"/>
    <w:rsid w:val="00224865"/>
    <w:rsid w:val="00234F62"/>
    <w:rsid w:val="002353A7"/>
    <w:rsid w:val="00235C36"/>
    <w:rsid w:val="0025007B"/>
    <w:rsid w:val="0026032F"/>
    <w:rsid w:val="002650FB"/>
    <w:rsid w:val="002704FB"/>
    <w:rsid w:val="002940BE"/>
    <w:rsid w:val="002A1285"/>
    <w:rsid w:val="002A4EDA"/>
    <w:rsid w:val="002E0F7C"/>
    <w:rsid w:val="002E7B8F"/>
    <w:rsid w:val="002F014C"/>
    <w:rsid w:val="002F1D22"/>
    <w:rsid w:val="002F3F0D"/>
    <w:rsid w:val="00305580"/>
    <w:rsid w:val="0031122F"/>
    <w:rsid w:val="003210A7"/>
    <w:rsid w:val="003269AE"/>
    <w:rsid w:val="00333CCF"/>
    <w:rsid w:val="003344C6"/>
    <w:rsid w:val="003607DD"/>
    <w:rsid w:val="00361BED"/>
    <w:rsid w:val="0036406D"/>
    <w:rsid w:val="00381E1B"/>
    <w:rsid w:val="0039057E"/>
    <w:rsid w:val="00396E7E"/>
    <w:rsid w:val="0039751D"/>
    <w:rsid w:val="003A21AB"/>
    <w:rsid w:val="003A56E7"/>
    <w:rsid w:val="003A5B64"/>
    <w:rsid w:val="003D719D"/>
    <w:rsid w:val="00415AC6"/>
    <w:rsid w:val="00465AD5"/>
    <w:rsid w:val="0048490F"/>
    <w:rsid w:val="00486F0B"/>
    <w:rsid w:val="004A7C2F"/>
    <w:rsid w:val="004B3AC6"/>
    <w:rsid w:val="004F4AAA"/>
    <w:rsid w:val="005057CF"/>
    <w:rsid w:val="00561BB0"/>
    <w:rsid w:val="00581598"/>
    <w:rsid w:val="005A63C4"/>
    <w:rsid w:val="005B226E"/>
    <w:rsid w:val="005F435B"/>
    <w:rsid w:val="0060329D"/>
    <w:rsid w:val="00607B68"/>
    <w:rsid w:val="00644BF0"/>
    <w:rsid w:val="00650896"/>
    <w:rsid w:val="0065605A"/>
    <w:rsid w:val="00662F0E"/>
    <w:rsid w:val="00695291"/>
    <w:rsid w:val="006E160A"/>
    <w:rsid w:val="006E4FE6"/>
    <w:rsid w:val="00725D98"/>
    <w:rsid w:val="00733F0F"/>
    <w:rsid w:val="00737C9B"/>
    <w:rsid w:val="00740B98"/>
    <w:rsid w:val="0074417F"/>
    <w:rsid w:val="007576A1"/>
    <w:rsid w:val="00773BAC"/>
    <w:rsid w:val="00797F12"/>
    <w:rsid w:val="007A2B41"/>
    <w:rsid w:val="007A624E"/>
    <w:rsid w:val="007B0049"/>
    <w:rsid w:val="007D6856"/>
    <w:rsid w:val="00805DAD"/>
    <w:rsid w:val="008109C4"/>
    <w:rsid w:val="00867725"/>
    <w:rsid w:val="00867D03"/>
    <w:rsid w:val="008816B2"/>
    <w:rsid w:val="00887978"/>
    <w:rsid w:val="008909B8"/>
    <w:rsid w:val="00891F32"/>
    <w:rsid w:val="00893956"/>
    <w:rsid w:val="0089608F"/>
    <w:rsid w:val="008D4CE9"/>
    <w:rsid w:val="008F48E4"/>
    <w:rsid w:val="009071C0"/>
    <w:rsid w:val="0091259D"/>
    <w:rsid w:val="0092125D"/>
    <w:rsid w:val="0092675F"/>
    <w:rsid w:val="00933067"/>
    <w:rsid w:val="00945C79"/>
    <w:rsid w:val="009657A1"/>
    <w:rsid w:val="009801E3"/>
    <w:rsid w:val="00991C39"/>
    <w:rsid w:val="0099702F"/>
    <w:rsid w:val="009A50AC"/>
    <w:rsid w:val="009C3595"/>
    <w:rsid w:val="009D455E"/>
    <w:rsid w:val="009E1081"/>
    <w:rsid w:val="00A01632"/>
    <w:rsid w:val="00A02C8F"/>
    <w:rsid w:val="00A07680"/>
    <w:rsid w:val="00A114C5"/>
    <w:rsid w:val="00A37E0A"/>
    <w:rsid w:val="00A37E9C"/>
    <w:rsid w:val="00A513C9"/>
    <w:rsid w:val="00A55A00"/>
    <w:rsid w:val="00A57627"/>
    <w:rsid w:val="00A911A9"/>
    <w:rsid w:val="00A93420"/>
    <w:rsid w:val="00A93E83"/>
    <w:rsid w:val="00AC2387"/>
    <w:rsid w:val="00AD4BC0"/>
    <w:rsid w:val="00AE4FB9"/>
    <w:rsid w:val="00AE5BED"/>
    <w:rsid w:val="00AE5EC8"/>
    <w:rsid w:val="00B12A66"/>
    <w:rsid w:val="00B12CFC"/>
    <w:rsid w:val="00B15833"/>
    <w:rsid w:val="00B20347"/>
    <w:rsid w:val="00B20666"/>
    <w:rsid w:val="00B25C38"/>
    <w:rsid w:val="00B43859"/>
    <w:rsid w:val="00B80E91"/>
    <w:rsid w:val="00BA1345"/>
    <w:rsid w:val="00BA7351"/>
    <w:rsid w:val="00BA7E76"/>
    <w:rsid w:val="00BB46D9"/>
    <w:rsid w:val="00BB7714"/>
    <w:rsid w:val="00BD6BED"/>
    <w:rsid w:val="00C27660"/>
    <w:rsid w:val="00C304D9"/>
    <w:rsid w:val="00C43CA4"/>
    <w:rsid w:val="00C76898"/>
    <w:rsid w:val="00CB106B"/>
    <w:rsid w:val="00CB2574"/>
    <w:rsid w:val="00CC0C1B"/>
    <w:rsid w:val="00CC2EEB"/>
    <w:rsid w:val="00CD6087"/>
    <w:rsid w:val="00D14E59"/>
    <w:rsid w:val="00D35CD8"/>
    <w:rsid w:val="00D5374E"/>
    <w:rsid w:val="00D766C9"/>
    <w:rsid w:val="00D83080"/>
    <w:rsid w:val="00D84AA0"/>
    <w:rsid w:val="00D86736"/>
    <w:rsid w:val="00D90738"/>
    <w:rsid w:val="00D917A1"/>
    <w:rsid w:val="00D937C3"/>
    <w:rsid w:val="00D950D6"/>
    <w:rsid w:val="00D97CAD"/>
    <w:rsid w:val="00DA4A37"/>
    <w:rsid w:val="00E141F6"/>
    <w:rsid w:val="00E213AC"/>
    <w:rsid w:val="00E32B76"/>
    <w:rsid w:val="00E42CB2"/>
    <w:rsid w:val="00E6500F"/>
    <w:rsid w:val="00E712C1"/>
    <w:rsid w:val="00E931BD"/>
    <w:rsid w:val="00E940AA"/>
    <w:rsid w:val="00EB4C1C"/>
    <w:rsid w:val="00EB6DEF"/>
    <w:rsid w:val="00ED37CB"/>
    <w:rsid w:val="00ED5369"/>
    <w:rsid w:val="00ED5383"/>
    <w:rsid w:val="00EF312E"/>
    <w:rsid w:val="00EF5401"/>
    <w:rsid w:val="00F04797"/>
    <w:rsid w:val="00F05722"/>
    <w:rsid w:val="00F41D0E"/>
    <w:rsid w:val="00F461DA"/>
    <w:rsid w:val="00F47BDF"/>
    <w:rsid w:val="00F616EA"/>
    <w:rsid w:val="00F64DCA"/>
    <w:rsid w:val="00F65619"/>
    <w:rsid w:val="00F67FE5"/>
    <w:rsid w:val="00F71C14"/>
    <w:rsid w:val="00F76F35"/>
    <w:rsid w:val="00F92B1B"/>
    <w:rsid w:val="00FC096F"/>
    <w:rsid w:val="00FD747F"/>
    <w:rsid w:val="00FE171E"/>
    <w:rsid w:val="00FE7B63"/>
    <w:rsid w:val="00FF3BC1"/>
    <w:rsid w:val="00FF60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567C1"/>
  <w15:chartTrackingRefBased/>
  <w15:docId w15:val="{A531EC98-F511-4432-98EF-4FE5A4EAF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76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7627"/>
  </w:style>
  <w:style w:type="paragraph" w:styleId="Stopka">
    <w:name w:val="footer"/>
    <w:basedOn w:val="Normalny"/>
    <w:link w:val="StopkaZnak"/>
    <w:uiPriority w:val="99"/>
    <w:unhideWhenUsed/>
    <w:rsid w:val="00A576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7627"/>
  </w:style>
  <w:style w:type="character" w:customStyle="1" w:styleId="czeinternetowe">
    <w:name w:val="Łącze internetowe"/>
    <w:rsid w:val="00F67FE5"/>
    <w:rPr>
      <w:color w:val="000080"/>
      <w:u w:val="single"/>
    </w:rPr>
  </w:style>
  <w:style w:type="character" w:styleId="Hipercze">
    <w:name w:val="Hyperlink"/>
    <w:basedOn w:val="Domylnaczcionkaakapitu"/>
    <w:uiPriority w:val="99"/>
    <w:unhideWhenUsed/>
    <w:rsid w:val="00F67FE5"/>
    <w:rPr>
      <w:color w:val="0563C1" w:themeColor="hyperlink"/>
      <w:u w:val="single"/>
    </w:rPr>
  </w:style>
  <w:style w:type="paragraph" w:styleId="Tekstdymka">
    <w:name w:val="Balloon Text"/>
    <w:basedOn w:val="Normalny"/>
    <w:link w:val="TekstdymkaZnak"/>
    <w:uiPriority w:val="99"/>
    <w:semiHidden/>
    <w:unhideWhenUsed/>
    <w:rsid w:val="006032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329D"/>
    <w:rPr>
      <w:rFonts w:ascii="Segoe UI" w:hAnsi="Segoe UI" w:cs="Segoe UI"/>
      <w:sz w:val="18"/>
      <w:szCs w:val="18"/>
    </w:rPr>
  </w:style>
  <w:style w:type="character" w:styleId="Odwoaniedokomentarza">
    <w:name w:val="annotation reference"/>
    <w:basedOn w:val="Domylnaczcionkaakapitu"/>
    <w:uiPriority w:val="99"/>
    <w:semiHidden/>
    <w:unhideWhenUsed/>
    <w:rsid w:val="0060329D"/>
    <w:rPr>
      <w:sz w:val="16"/>
      <w:szCs w:val="16"/>
    </w:rPr>
  </w:style>
  <w:style w:type="paragraph" w:styleId="Tekstkomentarza">
    <w:name w:val="annotation text"/>
    <w:basedOn w:val="Normalny"/>
    <w:link w:val="TekstkomentarzaZnak"/>
    <w:uiPriority w:val="99"/>
    <w:unhideWhenUsed/>
    <w:rsid w:val="0060329D"/>
    <w:pPr>
      <w:spacing w:line="240" w:lineRule="auto"/>
    </w:pPr>
    <w:rPr>
      <w:sz w:val="20"/>
      <w:szCs w:val="20"/>
    </w:rPr>
  </w:style>
  <w:style w:type="character" w:customStyle="1" w:styleId="TekstkomentarzaZnak">
    <w:name w:val="Tekst komentarza Znak"/>
    <w:basedOn w:val="Domylnaczcionkaakapitu"/>
    <w:link w:val="Tekstkomentarza"/>
    <w:uiPriority w:val="99"/>
    <w:rsid w:val="0060329D"/>
    <w:rPr>
      <w:sz w:val="20"/>
      <w:szCs w:val="20"/>
    </w:rPr>
  </w:style>
  <w:style w:type="paragraph" w:styleId="Tematkomentarza">
    <w:name w:val="annotation subject"/>
    <w:basedOn w:val="Tekstkomentarza"/>
    <w:next w:val="Tekstkomentarza"/>
    <w:link w:val="TematkomentarzaZnak"/>
    <w:uiPriority w:val="99"/>
    <w:semiHidden/>
    <w:unhideWhenUsed/>
    <w:rsid w:val="0060329D"/>
    <w:rPr>
      <w:b/>
      <w:bCs/>
    </w:rPr>
  </w:style>
  <w:style w:type="character" w:customStyle="1" w:styleId="TematkomentarzaZnak">
    <w:name w:val="Temat komentarza Znak"/>
    <w:basedOn w:val="TekstkomentarzaZnak"/>
    <w:link w:val="Tematkomentarza"/>
    <w:uiPriority w:val="99"/>
    <w:semiHidden/>
    <w:rsid w:val="0060329D"/>
    <w:rPr>
      <w:b/>
      <w:bCs/>
      <w:sz w:val="20"/>
      <w:szCs w:val="20"/>
    </w:rPr>
  </w:style>
  <w:style w:type="character" w:customStyle="1" w:styleId="Nierozpoznanawzmianka1">
    <w:name w:val="Nierozpoznana wzmianka1"/>
    <w:basedOn w:val="Domylnaczcionkaakapitu"/>
    <w:uiPriority w:val="99"/>
    <w:semiHidden/>
    <w:unhideWhenUsed/>
    <w:rsid w:val="002125F1"/>
    <w:rPr>
      <w:color w:val="605E5C"/>
      <w:shd w:val="clear" w:color="auto" w:fill="E1DFDD"/>
    </w:rPr>
  </w:style>
  <w:style w:type="paragraph" w:styleId="Akapitzlist">
    <w:name w:val="List Paragraph"/>
    <w:basedOn w:val="Normalny"/>
    <w:uiPriority w:val="34"/>
    <w:qFormat/>
    <w:rsid w:val="00725D98"/>
    <w:pPr>
      <w:spacing w:line="256" w:lineRule="auto"/>
      <w:ind w:left="720"/>
      <w:contextualSpacing/>
    </w:pPr>
  </w:style>
  <w:style w:type="paragraph" w:styleId="Tekstpodstawowy">
    <w:name w:val="Body Text"/>
    <w:basedOn w:val="Normalny"/>
    <w:link w:val="TekstpodstawowyZnak"/>
    <w:uiPriority w:val="99"/>
    <w:unhideWhenUsed/>
    <w:rsid w:val="00E42CB2"/>
    <w:pPr>
      <w:spacing w:after="120"/>
    </w:pPr>
  </w:style>
  <w:style w:type="character" w:customStyle="1" w:styleId="TekstpodstawowyZnak">
    <w:name w:val="Tekst podstawowy Znak"/>
    <w:basedOn w:val="Domylnaczcionkaakapitu"/>
    <w:link w:val="Tekstpodstawowy"/>
    <w:uiPriority w:val="99"/>
    <w:rsid w:val="00E42CB2"/>
  </w:style>
  <w:style w:type="paragraph" w:styleId="NormalnyWeb">
    <w:name w:val="Normal (Web)"/>
    <w:basedOn w:val="Normalny"/>
    <w:uiPriority w:val="99"/>
    <w:unhideWhenUsed/>
    <w:rsid w:val="000A24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D917A1"/>
    <w:rPr>
      <w:i/>
      <w:iCs/>
    </w:rPr>
  </w:style>
  <w:style w:type="paragraph" w:styleId="Poprawka">
    <w:name w:val="Revision"/>
    <w:hidden/>
    <w:uiPriority w:val="99"/>
    <w:semiHidden/>
    <w:rsid w:val="002940BE"/>
    <w:pPr>
      <w:spacing w:after="0" w:line="240" w:lineRule="auto"/>
    </w:pPr>
  </w:style>
  <w:style w:type="character" w:styleId="Pogrubienie">
    <w:name w:val="Strong"/>
    <w:basedOn w:val="Domylnaczcionkaakapitu"/>
    <w:uiPriority w:val="22"/>
    <w:qFormat/>
    <w:rsid w:val="00926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10778">
      <w:bodyDiv w:val="1"/>
      <w:marLeft w:val="0"/>
      <w:marRight w:val="0"/>
      <w:marTop w:val="0"/>
      <w:marBottom w:val="0"/>
      <w:divBdr>
        <w:top w:val="none" w:sz="0" w:space="0" w:color="auto"/>
        <w:left w:val="none" w:sz="0" w:space="0" w:color="auto"/>
        <w:bottom w:val="none" w:sz="0" w:space="0" w:color="auto"/>
        <w:right w:val="none" w:sz="0" w:space="0" w:color="auto"/>
      </w:divBdr>
    </w:div>
    <w:div w:id="1446577479">
      <w:bodyDiv w:val="1"/>
      <w:marLeft w:val="0"/>
      <w:marRight w:val="0"/>
      <w:marTop w:val="0"/>
      <w:marBottom w:val="0"/>
      <w:divBdr>
        <w:top w:val="none" w:sz="0" w:space="0" w:color="auto"/>
        <w:left w:val="none" w:sz="0" w:space="0" w:color="auto"/>
        <w:bottom w:val="none" w:sz="0" w:space="0" w:color="auto"/>
        <w:right w:val="none" w:sz="0" w:space="0" w:color="auto"/>
      </w:divBdr>
    </w:div>
    <w:div w:id="1696496500">
      <w:bodyDiv w:val="1"/>
      <w:marLeft w:val="0"/>
      <w:marRight w:val="0"/>
      <w:marTop w:val="0"/>
      <w:marBottom w:val="0"/>
      <w:divBdr>
        <w:top w:val="none" w:sz="0" w:space="0" w:color="auto"/>
        <w:left w:val="none" w:sz="0" w:space="0" w:color="auto"/>
        <w:bottom w:val="none" w:sz="0" w:space="0" w:color="auto"/>
        <w:right w:val="none" w:sz="0" w:space="0" w:color="auto"/>
      </w:divBdr>
    </w:div>
    <w:div w:id="207724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uwolak@wawelzamek.p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wawel.krakow.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1014</Words>
  <Characters>6089</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Wolak-Dudek</dc:creator>
  <cp:keywords/>
  <dc:description/>
  <cp:lastModifiedBy>Urszula Wolak-Dudek</cp:lastModifiedBy>
  <cp:revision>8</cp:revision>
  <dcterms:created xsi:type="dcterms:W3CDTF">2022-11-07T08:44:00Z</dcterms:created>
  <dcterms:modified xsi:type="dcterms:W3CDTF">2022-11-07T10:09:00Z</dcterms:modified>
</cp:coreProperties>
</file>